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AC" w:rsidRDefault="00F33E7F">
      <w:pPr>
        <w:pStyle w:val="Textkrper"/>
        <w:spacing w:line="20" w:lineRule="exact"/>
        <w:ind w:left="10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>
                <wp:extent cx="6487795" cy="7620"/>
                <wp:effectExtent l="9525" t="9525" r="8255" b="1905"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7620"/>
                          <a:chOff x="0" y="0"/>
                          <a:chExt cx="10217" cy="12"/>
                        </a:xfrm>
                      </wpg:grpSpPr>
                      <wps:wsp>
                        <wps:cNvPr id="29" name="Line 16"/>
                        <wps:cNvCnPr/>
                        <wps:spPr bwMode="auto">
                          <a:xfrm>
                            <a:off x="6" y="6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510.85pt;height:.6pt;mso-position-horizontal-relative:char;mso-position-vertical-relative:line" coordsize="102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cVZwIAAEsFAAAOAAAAZHJzL2Uyb0RvYy54bWykVF1v2yAUfZ+0/4D8nvpjrpNYdaopTvrS&#10;rZW6/QAC2EbDgIDEqab9912wk67pw6bODxi4l8O5597Lze2xF+jAjOVKVlF6lUSISaIol20Vff+2&#10;nS0iZB2WFAslWRU9Mxvdrj5+uBl0yTLVKUGZQQAibTnoKuqc02UcW9KxHtsrpZkEY6NMjx0sTRtT&#10;gwdA70WcJUkRD8pQbRRh1sJuPRqjVcBvGkbcQ9NY5pCoIuDmwmjCuPNjvLrBZWuw7jiZaOB3sOgx&#10;l3DpGarGDqO94W+gek6MsqpxV0T1sWoaTliIAaJJk4to7oza6xBLWw6tPssE0l7o9G5Y8vXwaBCn&#10;VZRBpiTuIUfhWpRee3EG3Zbgc2f0k340Y4QwvVfkhwVzfGn363Z0Rrvhi6KAh/dOBXGOjek9BISN&#10;jiEHz+ccsKNDBDaLfDGfL68jRMA2L7IpRaSDPL45RLrNdCxNsnQ+HkozTzzG5XhdoDhR8vFAndkX&#10;Ke3/SfnUYc1ChqyX6STl8iTlPZcMpcWoZHBZy0cTdLWlBUX/KlIRIRAiIODyJBJEm0wSBX3OweJS&#10;G+vumOqRn1SRAAJBe3y4t27U5eTiUyHVlgsB+7gUEg2T5H5pleDUG8PCtLu1MOiAfR+FbxL5lRvU&#10;q6QBrGOYbqa5w1yMc+AppMeDQIDONBsb5ecyWW4Wm0U+y7NiM8uTup593q7zWbFN59f1p3q9rtNf&#10;PpY0LztOKZOe3alp0/zfMjk9H2O7ndv2LEP8Gj3UEZA9/QNpqKgxeWM57RR9DjkN+1BcU1tAx4Zj&#10;0+vin4Q/18Hr5Q1c/QYAAP//AwBQSwMEFAAGAAgAAAAhAImGxKbbAAAABAEAAA8AAABkcnMvZG93&#10;bnJldi54bWxMj0FrwkAQhe+F/odlCr3VTVJaS8xGRLQnKVSF4m3MjkkwOxuyaxL/fdde6mV4wxve&#10;+yabj6YRPXWutqwgnkQgiAuray4V7Hfrlw8QziNrbCyTgis5mOePDxmm2g78Tf3WlyKEsEtRQeV9&#10;m0rpiooMuoltiYN3sp1BH9aulLrDIYSbRiZR9C4N1hwaKmxpWVFx3l6Mgs8Bh8VrvOo359Pyeti9&#10;ff1sYlLq+WlczEB4Gv3/MdzwAzrkgeloL6ydaBSER/zfvHlREk9BHINKQOaZvIfPfwEAAP//AwBQ&#10;SwECLQAUAAYACAAAACEAtoM4kv4AAADhAQAAEwAAAAAAAAAAAAAAAAAAAAAAW0NvbnRlbnRfVHlw&#10;ZXNdLnhtbFBLAQItABQABgAIAAAAIQA4/SH/1gAAAJQBAAALAAAAAAAAAAAAAAAAAC8BAABfcmVs&#10;cy8ucmVsc1BLAQItABQABgAIAAAAIQBQpPcVZwIAAEsFAAAOAAAAAAAAAAAAAAAAAC4CAABkcnMv&#10;ZTJvRG9jLnhtbFBLAQItABQABgAIAAAAIQCJhsSm2wAAAAQBAAAPAAAAAAAAAAAAAAAAAMEEAABk&#10;cnMvZG93bnJldi54bWxQSwUGAAAAAAQABADzAAAAyQUAAAAA&#10;">
                <v:line id="Line 16" o:spid="_x0000_s1027" style="position:absolute;visibility:visible;mso-wrap-style:square" from="6,6" to="1021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UXi8UAAADbAAAADwAAAGRycy9kb3ducmV2LnhtbESPT2sCMRTE74V+h/AK3mpWEWlX47KU&#10;FjwoUm1Bb4/N2z+4eUk30V2/vSkUehxm5jfMMhtMK67U+caygsk4AUFcWN1wpeDr8PH8AsIHZI2t&#10;ZVJwIw/Z6vFhiam2PX/SdR8qESHsU1RQh+BSKX1Rk0E/to44eqXtDIYou0rqDvsIN62cJslcGmw4&#10;LtTo6K2m4ry/GAVl794Px8nuh3X5na93M7fdhJNSo6chX4AINIT/8F97rRVMX+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UXi8UAAADbAAAADwAAAAAAAAAA&#10;AAAAAAChAgAAZHJzL2Rvd25yZXYueG1sUEsFBgAAAAAEAAQA+QAAAJMDAAAAAA==&#10;" strokeweight=".6pt"/>
                <w10:anchorlock/>
              </v:group>
            </w:pict>
          </mc:Fallback>
        </mc:AlternateContent>
      </w:r>
    </w:p>
    <w:p w:rsidR="00C533AC" w:rsidRDefault="00C533AC">
      <w:pPr>
        <w:pStyle w:val="Textkrper"/>
        <w:spacing w:before="2"/>
        <w:rPr>
          <w:rFonts w:ascii="Times New Roman"/>
          <w:sz w:val="21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C533A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C533AC" w:rsidRDefault="00F33E7F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C533AC" w:rsidRDefault="00F33E7F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C533AC" w:rsidRDefault="00F33E7F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C533AC" w:rsidRPr="00F33E7F" w:rsidRDefault="00F33E7F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F33E7F">
              <w:rPr>
                <w:b/>
                <w:sz w:val="20"/>
                <w:lang w:val="de-DE"/>
              </w:rPr>
              <w:t>Beschreibung der Leistung</w:t>
            </w:r>
          </w:p>
          <w:p w:rsidR="00C533AC" w:rsidRPr="00F33E7F" w:rsidRDefault="00F33E7F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F33E7F">
              <w:rPr>
                <w:sz w:val="20"/>
                <w:lang w:val="de-DE"/>
              </w:rPr>
              <w:t>Lohn</w:t>
            </w:r>
            <w:r w:rsidRPr="00F33E7F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C533AC" w:rsidRPr="00F33E7F" w:rsidRDefault="00C533AC">
            <w:pPr>
              <w:pStyle w:val="TableParagraph"/>
              <w:spacing w:before="9"/>
              <w:rPr>
                <w:rFonts w:ascii="Times New Roman"/>
                <w:sz w:val="23"/>
                <w:lang w:val="de-DE"/>
              </w:rPr>
            </w:pPr>
          </w:p>
          <w:p w:rsidR="00C533AC" w:rsidRDefault="00F33E7F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C533AC" w:rsidRDefault="00C533A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C533AC" w:rsidRDefault="00F33E7F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C533AC" w:rsidRDefault="00F33E7F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C533AC" w:rsidRDefault="00F33E7F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Positionspreis</w:t>
            </w:r>
          </w:p>
        </w:tc>
      </w:tr>
    </w:tbl>
    <w:p w:rsidR="00C533AC" w:rsidRPr="00F33E7F" w:rsidRDefault="00F33E7F">
      <w:pPr>
        <w:tabs>
          <w:tab w:val="left" w:pos="8380"/>
        </w:tabs>
        <w:spacing w:before="104"/>
        <w:ind w:left="6494" w:right="83"/>
        <w:rPr>
          <w:sz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241300</wp:posOffset>
                </wp:positionV>
                <wp:extent cx="6480175" cy="0"/>
                <wp:effectExtent l="5080" t="12700" r="10795" b="6350"/>
                <wp:wrapTopAndBottom/>
                <wp:docPr id="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pt" to="566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WrEwIAACoEAAAOAAAAZHJzL2Uyb0RvYy54bWysU8GO2jAQvVfqP1i+QxKaAhsRVlUCvdAu&#10;0m4/wNgOserYlm0IqOq/d2wIYttLtdocnLFn5vnNvPHi8dRJdOTWCa1KnI1TjLiimgm1L/GPl/Vo&#10;jpHzRDEiteIlPnOHH5cfPyx6U/CJbrVk3CIAUa7oTYlb702RJI62vCNurA1X4Gy07YiHrd0nzJIe&#10;0DuZTNJ0mvTaMmM15c7BaX1x4mXEbxpO/VPTOO6RLDFw83G1cd2FNVkuSLG3xLSCXmmQN7DoiFBw&#10;6Q2qJp6ggxX/QHWCWu1048dUd4luGkF5rAGqydK/qnluieGxFmiOM7c2ufeDpd+PW4sEK/FkhpEi&#10;HWi0EYqjLA+96Y0rIKRSWxuqoyf1bDaa/nRI6aolas8jx5ezgbwsZCSvUsLGGbhh13/TDGLIwevY&#10;qFNjuwAJLUCnqMf5pgc/eUThcJrP02z2GSM6+BJSDInGOv+V6w4Fo8QSSEdgctw4H4iQYggJ9yi9&#10;FlJGuaVCfYln00kaE5yWggVnCHN2v6ukRUcSBiZ+sSrw3IdZfVAsgrWcsNXV9kTIiw2XSxXwoBSg&#10;c7UuE/HrIX1YzVfzfJRPpqtRntb16Mu6ykfTNRRbf6qrqs5+B2pZXrSCMa4Cu2E6s/z/1L++k8tc&#10;3ebz1obkNXrsF5Ad/pF01DLIdxmEnWbnrR00hoGMwdfHEyb+fg/2/RNf/gEAAP//AwBQSwMEFAAG&#10;AAgAAAAhAIoNcIjbAAAACgEAAA8AAABkcnMvZG93bnJldi54bWxMj8FOwzAQRO9I/IO1SNyo00Yq&#10;UYhTAYUjVG0RZzfexlHjdRS7SeDr2YoDHGf2aXamWE2uFQP2ofGkYD5LQCBV3jRUK/jYv95lIELU&#10;ZHTrCRV8YYBVeX1V6Nz4kbY47GItOIRCrhXYGLtcylBZdDrMfIfEt6PvnY4s+1qaXo8c7lq5SJKl&#10;dLoh/mB1h88Wq9Pu7BR8L0e7li/v9xv7KZ+yzdt+WOBaqdub6fEBRMQp/sFwqc/VoeROB38mE0TL&#10;ep6mjCpIM950AdjgMYdfR5aF/D+h/AEAAP//AwBQSwECLQAUAAYACAAAACEAtoM4kv4AAADhAQAA&#10;EwAAAAAAAAAAAAAAAAAAAAAAW0NvbnRlbnRfVHlwZXNdLnhtbFBLAQItABQABgAIAAAAIQA4/SH/&#10;1gAAAJQBAAALAAAAAAAAAAAAAAAAAC8BAABfcmVscy8ucmVsc1BLAQItABQABgAIAAAAIQCzjrWr&#10;EwIAACoEAAAOAAAAAAAAAAAAAAAAAC4CAABkcnMvZTJvRG9jLnhtbFBLAQItABQABgAIAAAAIQCK&#10;DXCI2wAAAAoBAAAPAAAAAAAAAAAAAAAAAG0EAABkcnMvZG93bnJldi54bWxQSwUGAAAAAAQABADz&#10;AAAAdQUAAAAA&#10;" strokeweight=".6pt">
                <w10:wrap type="topAndBottom" anchorx="page"/>
              </v:line>
            </w:pict>
          </mc:Fallback>
        </mc:AlternateContent>
      </w:r>
      <w:r w:rsidRPr="00F33E7F">
        <w:rPr>
          <w:sz w:val="16"/>
          <w:lang w:val="de-DE"/>
        </w:rPr>
        <w:t>LB-HB-020+ABK-012</w:t>
      </w:r>
      <w:r w:rsidRPr="00F33E7F">
        <w:rPr>
          <w:sz w:val="16"/>
          <w:lang w:val="de-DE"/>
        </w:rPr>
        <w:tab/>
      </w:r>
      <w:r w:rsidRPr="00F33E7F">
        <w:rPr>
          <w:sz w:val="20"/>
          <w:lang w:val="de-DE"/>
        </w:rPr>
        <w:t>Preisangaben in</w:t>
      </w:r>
      <w:r w:rsidRPr="00F33E7F">
        <w:rPr>
          <w:spacing w:val="-2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EUR</w:t>
      </w:r>
    </w:p>
    <w:p w:rsidR="00C533AC" w:rsidRPr="00F33E7F" w:rsidRDefault="00F33E7F">
      <w:pPr>
        <w:pStyle w:val="berschrift1"/>
        <w:spacing w:before="82"/>
        <w:ind w:left="1672" w:right="83"/>
        <w:rPr>
          <w:lang w:val="de-DE"/>
        </w:rPr>
      </w:pPr>
      <w:r w:rsidRPr="00F33E7F">
        <w:rPr>
          <w:lang w:val="de-DE"/>
        </w:rPr>
        <w:t>Ständige Vorbemerkung der LB</w:t>
      </w:r>
    </w:p>
    <w:p w:rsidR="00C533AC" w:rsidRPr="00F33E7F" w:rsidRDefault="00C533AC">
      <w:pPr>
        <w:pStyle w:val="Textkrper"/>
        <w:spacing w:before="8"/>
        <w:rPr>
          <w:b/>
          <w:sz w:val="9"/>
          <w:lang w:val="de-DE"/>
        </w:rPr>
      </w:pPr>
    </w:p>
    <w:p w:rsidR="00C533AC" w:rsidRPr="00F33E7F" w:rsidRDefault="00F33E7F">
      <w:pPr>
        <w:pStyle w:val="Textkrper"/>
        <w:spacing w:before="85" w:line="220" w:lineRule="exact"/>
        <w:ind w:left="1672" w:right="83"/>
        <w:rPr>
          <w:lang w:val="de-DE"/>
        </w:rPr>
      </w:pPr>
      <w:r w:rsidRPr="00F33E7F">
        <w:rPr>
          <w:lang w:val="de-DE"/>
        </w:rPr>
        <w:t>Soweit in Vorbemerkungen oder Positionstexten nicht anders angegeben, gelten folgende Regelungen:</w:t>
      </w:r>
    </w:p>
    <w:p w:rsidR="00C533AC" w:rsidRDefault="00F33E7F">
      <w:pPr>
        <w:pStyle w:val="berschrift1"/>
        <w:numPr>
          <w:ilvl w:val="0"/>
          <w:numId w:val="11"/>
        </w:numPr>
        <w:tabs>
          <w:tab w:val="left" w:pos="1894"/>
        </w:tabs>
        <w:spacing w:before="97"/>
      </w:pPr>
      <w:r>
        <w:t>Standardisierte</w:t>
      </w:r>
      <w:r>
        <w:rPr>
          <w:spacing w:val="-35"/>
        </w:rPr>
        <w:t xml:space="preserve"> </w:t>
      </w:r>
      <w:r>
        <w:t>Leistungsbeschreibung:</w:t>
      </w:r>
    </w:p>
    <w:p w:rsidR="00C533AC" w:rsidRPr="00F33E7F" w:rsidRDefault="00F33E7F">
      <w:pPr>
        <w:pStyle w:val="Textkrper"/>
        <w:spacing w:before="105" w:line="220" w:lineRule="exact"/>
        <w:ind w:left="1672" w:right="83"/>
        <w:rPr>
          <w:lang w:val="de-DE"/>
        </w:rPr>
      </w:pPr>
      <w:r w:rsidRPr="00F33E7F">
        <w:rPr>
          <w:lang w:val="de-DE"/>
        </w:rPr>
        <w:t>Dieses Leistungsverzeichnis (LV) wurde mit der Standardisierten Leistungsbeschreibung Hochbau, Version 20, 2015-05, herausgegeben vom Bundesministerium für Wissenschaft, Forschung und Wirtschaft (BMWFW), erstellt.</w:t>
      </w:r>
    </w:p>
    <w:p w:rsidR="00C533AC" w:rsidRDefault="00F33E7F">
      <w:pPr>
        <w:pStyle w:val="berschrift1"/>
        <w:numPr>
          <w:ilvl w:val="0"/>
          <w:numId w:val="11"/>
        </w:numPr>
        <w:tabs>
          <w:tab w:val="left" w:pos="1894"/>
        </w:tabs>
        <w:spacing w:before="97"/>
      </w:pPr>
      <w:r>
        <w:t>Unklarheiten,</w:t>
      </w:r>
      <w:r>
        <w:rPr>
          <w:spacing w:val="-25"/>
        </w:rPr>
        <w:t xml:space="preserve"> </w:t>
      </w:r>
      <w:r>
        <w:t>Widersprüche:</w:t>
      </w:r>
    </w:p>
    <w:p w:rsidR="00C533AC" w:rsidRPr="00F33E7F" w:rsidRDefault="00F33E7F">
      <w:pPr>
        <w:pStyle w:val="Textkrper"/>
        <w:spacing w:before="105" w:line="220" w:lineRule="exact"/>
        <w:ind w:left="1672" w:right="83"/>
        <w:rPr>
          <w:lang w:val="de-DE"/>
        </w:rPr>
      </w:pPr>
      <w:r w:rsidRPr="00F33E7F">
        <w:rPr>
          <w:lang w:val="de-DE"/>
        </w:rPr>
        <w:t>Bei etwaigen U</w:t>
      </w:r>
      <w:r w:rsidRPr="00F33E7F">
        <w:rPr>
          <w:lang w:val="de-DE"/>
        </w:rPr>
        <w:t>nklarheiten oder Widersprüchen in den Formulierungen gilt nachstehende Reihenfolge:</w:t>
      </w:r>
    </w:p>
    <w:p w:rsidR="00C533AC" w:rsidRPr="00F33E7F" w:rsidRDefault="00F33E7F">
      <w:pPr>
        <w:pStyle w:val="Listenabsatz"/>
        <w:numPr>
          <w:ilvl w:val="0"/>
          <w:numId w:val="10"/>
        </w:numPr>
        <w:tabs>
          <w:tab w:val="left" w:pos="1894"/>
        </w:tabs>
        <w:spacing w:before="90" w:line="225" w:lineRule="exact"/>
        <w:rPr>
          <w:sz w:val="20"/>
          <w:lang w:val="de-DE"/>
        </w:rPr>
      </w:pPr>
      <w:r w:rsidRPr="00F33E7F">
        <w:rPr>
          <w:sz w:val="20"/>
          <w:lang w:val="de-DE"/>
        </w:rPr>
        <w:t>Folgetext</w:t>
      </w:r>
      <w:r w:rsidRPr="00F33E7F">
        <w:rPr>
          <w:spacing w:val="-1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einer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Position</w:t>
      </w:r>
      <w:r w:rsidRPr="00F33E7F">
        <w:rPr>
          <w:spacing w:val="-1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(vor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dem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zugehörigen</w:t>
      </w:r>
      <w:r w:rsidRPr="00F33E7F">
        <w:rPr>
          <w:spacing w:val="-1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Grundtext)</w:t>
      </w:r>
    </w:p>
    <w:p w:rsidR="00C533AC" w:rsidRDefault="00F33E7F">
      <w:pPr>
        <w:pStyle w:val="Listenabsatz"/>
        <w:numPr>
          <w:ilvl w:val="0"/>
          <w:numId w:val="10"/>
        </w:numPr>
        <w:tabs>
          <w:tab w:val="left" w:pos="1894"/>
        </w:tabs>
        <w:spacing w:line="221" w:lineRule="exact"/>
        <w:rPr>
          <w:sz w:val="20"/>
        </w:rPr>
      </w:pPr>
      <w:r>
        <w:rPr>
          <w:sz w:val="20"/>
        </w:rPr>
        <w:t>Positionstext (vor den</w:t>
      </w:r>
      <w:r>
        <w:rPr>
          <w:spacing w:val="-33"/>
          <w:sz w:val="20"/>
        </w:rPr>
        <w:t xml:space="preserve"> </w:t>
      </w:r>
      <w:r>
        <w:rPr>
          <w:sz w:val="20"/>
        </w:rPr>
        <w:t>Vorbemerkungen)</w:t>
      </w:r>
    </w:p>
    <w:p w:rsidR="00C533AC" w:rsidRDefault="00F33E7F">
      <w:pPr>
        <w:pStyle w:val="Listenabsatz"/>
        <w:numPr>
          <w:ilvl w:val="0"/>
          <w:numId w:val="10"/>
        </w:numPr>
        <w:tabs>
          <w:tab w:val="left" w:pos="1894"/>
        </w:tabs>
        <w:spacing w:line="221" w:lineRule="exact"/>
        <w:rPr>
          <w:sz w:val="20"/>
        </w:rPr>
      </w:pPr>
      <w:r>
        <w:rPr>
          <w:sz w:val="20"/>
        </w:rPr>
        <w:t>Vorbemerkungen der</w:t>
      </w:r>
      <w:r>
        <w:rPr>
          <w:spacing w:val="-35"/>
          <w:sz w:val="20"/>
        </w:rPr>
        <w:t xml:space="preserve"> </w:t>
      </w:r>
      <w:r>
        <w:rPr>
          <w:sz w:val="20"/>
        </w:rPr>
        <w:t>Unterleistungsgruppe</w:t>
      </w:r>
    </w:p>
    <w:p w:rsidR="00C533AC" w:rsidRDefault="00F33E7F">
      <w:pPr>
        <w:pStyle w:val="Listenabsatz"/>
        <w:numPr>
          <w:ilvl w:val="0"/>
          <w:numId w:val="10"/>
        </w:numPr>
        <w:tabs>
          <w:tab w:val="left" w:pos="1894"/>
        </w:tabs>
        <w:spacing w:line="221" w:lineRule="exact"/>
        <w:rPr>
          <w:sz w:val="20"/>
        </w:rPr>
      </w:pPr>
      <w:r>
        <w:rPr>
          <w:sz w:val="20"/>
        </w:rPr>
        <w:t>Vorbemerkungen der</w:t>
      </w:r>
      <w:r>
        <w:rPr>
          <w:spacing w:val="-29"/>
          <w:sz w:val="20"/>
        </w:rPr>
        <w:t xml:space="preserve"> </w:t>
      </w:r>
      <w:r>
        <w:rPr>
          <w:sz w:val="20"/>
        </w:rPr>
        <w:t>Leistungsgruppe</w:t>
      </w:r>
    </w:p>
    <w:p w:rsidR="00C533AC" w:rsidRDefault="00F33E7F">
      <w:pPr>
        <w:pStyle w:val="Listenabsatz"/>
        <w:numPr>
          <w:ilvl w:val="0"/>
          <w:numId w:val="10"/>
        </w:numPr>
        <w:tabs>
          <w:tab w:val="left" w:pos="1894"/>
        </w:tabs>
        <w:spacing w:line="225" w:lineRule="exact"/>
        <w:rPr>
          <w:sz w:val="20"/>
        </w:rPr>
      </w:pPr>
      <w:r>
        <w:rPr>
          <w:sz w:val="20"/>
        </w:rPr>
        <w:t>V</w:t>
      </w:r>
      <w:r>
        <w:rPr>
          <w:sz w:val="20"/>
        </w:rPr>
        <w:t>orbemerkungen der</w:t>
      </w:r>
      <w:r>
        <w:rPr>
          <w:spacing w:val="-35"/>
          <w:sz w:val="20"/>
        </w:rPr>
        <w:t xml:space="preserve"> </w:t>
      </w:r>
      <w:r>
        <w:rPr>
          <w:sz w:val="20"/>
        </w:rPr>
        <w:t>Leistungsbeschreibung</w:t>
      </w:r>
    </w:p>
    <w:p w:rsidR="00C533AC" w:rsidRDefault="00F33E7F">
      <w:pPr>
        <w:pStyle w:val="berschrift1"/>
        <w:numPr>
          <w:ilvl w:val="0"/>
          <w:numId w:val="9"/>
        </w:numPr>
        <w:tabs>
          <w:tab w:val="left" w:pos="1894"/>
        </w:tabs>
        <w:spacing w:before="99"/>
      </w:pPr>
      <w:r>
        <w:t>Material/Erzeugnis/Type/Systeme:</w:t>
      </w:r>
    </w:p>
    <w:p w:rsidR="00C533AC" w:rsidRPr="00F33E7F" w:rsidRDefault="00F33E7F">
      <w:pPr>
        <w:pStyle w:val="Textkrper"/>
        <w:spacing w:before="105" w:line="220" w:lineRule="exact"/>
        <w:ind w:left="1672" w:right="83"/>
        <w:rPr>
          <w:lang w:val="de-DE"/>
        </w:rPr>
      </w:pPr>
      <w:r w:rsidRPr="00F33E7F">
        <w:rPr>
          <w:lang w:val="de-DE"/>
        </w:rPr>
        <w:t>Bauprodukte (z.B. Baumaterialien, Bauelemente, Bausysteme) werden mit dem Begriff Material bezeichnet, für technische Geräte und Anlagen werden die Begriffe Erzeugnis/Type/Systeme ver</w:t>
      </w:r>
      <w:r w:rsidRPr="00F33E7F">
        <w:rPr>
          <w:lang w:val="de-DE"/>
        </w:rPr>
        <w:t>wendet.</w:t>
      </w:r>
    </w:p>
    <w:p w:rsidR="00C533AC" w:rsidRPr="00F33E7F" w:rsidRDefault="00F33E7F">
      <w:pPr>
        <w:pStyle w:val="berschrift1"/>
        <w:numPr>
          <w:ilvl w:val="0"/>
          <w:numId w:val="9"/>
        </w:numPr>
        <w:tabs>
          <w:tab w:val="left" w:pos="1894"/>
        </w:tabs>
        <w:spacing w:before="97"/>
        <w:rPr>
          <w:lang w:val="de-DE"/>
        </w:rPr>
      </w:pPr>
      <w:r w:rsidRPr="00F33E7F">
        <w:rPr>
          <w:lang w:val="de-DE"/>
        </w:rPr>
        <w:t>Bieterangaben</w:t>
      </w:r>
      <w:r w:rsidRPr="00F33E7F">
        <w:rPr>
          <w:spacing w:val="-25"/>
          <w:lang w:val="de-DE"/>
        </w:rPr>
        <w:t xml:space="preserve"> </w:t>
      </w:r>
      <w:r w:rsidRPr="00F33E7F">
        <w:rPr>
          <w:lang w:val="de-DE"/>
        </w:rPr>
        <w:t>zu</w:t>
      </w:r>
      <w:r w:rsidRPr="00F33E7F">
        <w:rPr>
          <w:spacing w:val="-25"/>
          <w:lang w:val="de-DE"/>
        </w:rPr>
        <w:t xml:space="preserve"> </w:t>
      </w:r>
      <w:r w:rsidRPr="00F33E7F">
        <w:rPr>
          <w:lang w:val="de-DE"/>
        </w:rPr>
        <w:t>Materialien/Erzeugnisse/Typen/Systeme:</w:t>
      </w:r>
    </w:p>
    <w:p w:rsidR="00C533AC" w:rsidRPr="00F33E7F" w:rsidRDefault="00F33E7F">
      <w:pPr>
        <w:pStyle w:val="Textkrper"/>
        <w:spacing w:before="105" w:line="220" w:lineRule="exact"/>
        <w:ind w:left="1672" w:right="676"/>
        <w:rPr>
          <w:lang w:val="de-DE"/>
        </w:rPr>
      </w:pPr>
      <w:r w:rsidRPr="00F33E7F">
        <w:rPr>
          <w:lang w:val="de-DE"/>
        </w:rPr>
        <w:t>Die in den Bieterlücken angebotenen Materialien/Erzeugnisse/Typen/Systeme entsprechen mindestens den in der Ausschreibung bedungenen oder gewöhnlich vorausgesetzten technischen Anforderungen.</w:t>
      </w:r>
    </w:p>
    <w:p w:rsidR="00C533AC" w:rsidRPr="00F33E7F" w:rsidRDefault="00F33E7F">
      <w:pPr>
        <w:pStyle w:val="Textkrper"/>
        <w:spacing w:before="101" w:line="220" w:lineRule="exact"/>
        <w:ind w:left="1672" w:right="83"/>
        <w:rPr>
          <w:lang w:val="de-DE"/>
        </w:rPr>
      </w:pPr>
      <w:r w:rsidRPr="00F33E7F">
        <w:rPr>
          <w:lang w:val="de-DE"/>
        </w:rPr>
        <w:t>Angebotene Materialien/Erzeugnisse/Typen/Systeme gelten für den Fall des Zuschlages als Vertragsbestandteil. Änderungen sind nur mit ausdrücklicher Zustimmung des Auftraggebers zulässig.</w:t>
      </w:r>
    </w:p>
    <w:p w:rsidR="00C533AC" w:rsidRPr="00F33E7F" w:rsidRDefault="00F33E7F">
      <w:pPr>
        <w:pStyle w:val="Textkrper"/>
        <w:spacing w:before="101" w:line="220" w:lineRule="exact"/>
        <w:ind w:left="1672" w:right="231"/>
        <w:rPr>
          <w:lang w:val="de-DE"/>
        </w:rPr>
      </w:pPr>
      <w:r w:rsidRPr="00F33E7F">
        <w:rPr>
          <w:lang w:val="de-DE"/>
        </w:rPr>
        <w:t>Auf Verlangen des Auftraggebers weist der Bieter die im Leistungsverz</w:t>
      </w:r>
      <w:r w:rsidRPr="00F33E7F">
        <w:rPr>
          <w:lang w:val="de-DE"/>
        </w:rPr>
        <w:t>eichnis bedungenen oder gewöhnlich vorausgesetzten technischen Anforderungen vollständig nach (Erfüllung der Mindestqualität).</w:t>
      </w:r>
    </w:p>
    <w:p w:rsidR="00C533AC" w:rsidRPr="00F33E7F" w:rsidRDefault="00F33E7F">
      <w:pPr>
        <w:pStyle w:val="berschrift1"/>
        <w:numPr>
          <w:ilvl w:val="0"/>
          <w:numId w:val="9"/>
        </w:numPr>
        <w:tabs>
          <w:tab w:val="left" w:pos="1894"/>
        </w:tabs>
        <w:spacing w:before="97"/>
        <w:rPr>
          <w:lang w:val="de-DE"/>
        </w:rPr>
      </w:pPr>
      <w:r w:rsidRPr="00F33E7F">
        <w:rPr>
          <w:lang w:val="de-DE"/>
        </w:rPr>
        <w:t>Beispielhaft</w:t>
      </w:r>
      <w:r w:rsidRPr="00F33E7F">
        <w:rPr>
          <w:spacing w:val="-27"/>
          <w:lang w:val="de-DE"/>
        </w:rPr>
        <w:t xml:space="preserve"> </w:t>
      </w:r>
      <w:r w:rsidRPr="00F33E7F">
        <w:rPr>
          <w:lang w:val="de-DE"/>
        </w:rPr>
        <w:t>genannte</w:t>
      </w:r>
      <w:r w:rsidRPr="00F33E7F">
        <w:rPr>
          <w:spacing w:val="-28"/>
          <w:lang w:val="de-DE"/>
        </w:rPr>
        <w:t xml:space="preserve"> </w:t>
      </w:r>
      <w:r w:rsidRPr="00F33E7F">
        <w:rPr>
          <w:lang w:val="de-DE"/>
        </w:rPr>
        <w:t>Materialien/Erzeugnisse/Typen/Systeme:</w:t>
      </w:r>
    </w:p>
    <w:p w:rsidR="00C533AC" w:rsidRPr="00F33E7F" w:rsidRDefault="00F33E7F">
      <w:pPr>
        <w:pStyle w:val="Textkrper"/>
        <w:spacing w:before="105" w:line="220" w:lineRule="exact"/>
        <w:ind w:left="1672" w:right="432"/>
        <w:rPr>
          <w:lang w:val="de-DE"/>
        </w:rPr>
      </w:pPr>
      <w:r w:rsidRPr="00F33E7F">
        <w:rPr>
          <w:lang w:val="de-DE"/>
        </w:rPr>
        <w:t>Sind im Leistungsverzeichnis zu einzelnen Positionen zusätzlich beis</w:t>
      </w:r>
      <w:r w:rsidRPr="00F33E7F">
        <w:rPr>
          <w:lang w:val="de-DE"/>
        </w:rPr>
        <w:t>pielhafte Materialien/Erzeugnisse/Typen/Systeme angeführt, können in der Bieterlücke gleichwertige Materialien/Erzeugnisse/Typen/Systeme angeboten werden. Die Kriterien der Gleichwertigkeit sind in der Position beschrieben.</w:t>
      </w:r>
    </w:p>
    <w:p w:rsidR="00C533AC" w:rsidRPr="00F33E7F" w:rsidRDefault="00F33E7F">
      <w:pPr>
        <w:pStyle w:val="Textkrper"/>
        <w:spacing w:before="101" w:line="220" w:lineRule="exact"/>
        <w:ind w:left="1672" w:right="132"/>
        <w:rPr>
          <w:lang w:val="de-DE"/>
        </w:rPr>
      </w:pPr>
      <w:r w:rsidRPr="00F33E7F">
        <w:rPr>
          <w:lang w:val="de-DE"/>
        </w:rPr>
        <w:t>Setzt der Bieter in die Bieterlü</w:t>
      </w:r>
      <w:r w:rsidRPr="00F33E7F">
        <w:rPr>
          <w:lang w:val="de-DE"/>
        </w:rPr>
        <w:t>cke keine Materialien/Erzeugnisse/Typen/Systeme seiner Wahl ein, gelten die beispielhaft genannten Materialien/Erzeugnisse/Typen/Systeme als angeboten.</w:t>
      </w:r>
    </w:p>
    <w:p w:rsidR="00C533AC" w:rsidRDefault="00F33E7F">
      <w:pPr>
        <w:pStyle w:val="berschrift1"/>
        <w:numPr>
          <w:ilvl w:val="0"/>
          <w:numId w:val="9"/>
        </w:numPr>
        <w:tabs>
          <w:tab w:val="left" w:pos="1894"/>
        </w:tabs>
        <w:spacing w:before="97"/>
      </w:pPr>
      <w:r>
        <w:t>Zulassungen:</w:t>
      </w:r>
    </w:p>
    <w:p w:rsidR="00C533AC" w:rsidRPr="00F33E7F" w:rsidRDefault="00F33E7F">
      <w:pPr>
        <w:pStyle w:val="Textkrper"/>
        <w:spacing w:before="105" w:line="220" w:lineRule="exact"/>
        <w:ind w:left="1672" w:right="165"/>
        <w:rPr>
          <w:lang w:val="de-DE"/>
        </w:rPr>
      </w:pPr>
      <w:r w:rsidRPr="00F33E7F">
        <w:rPr>
          <w:lang w:val="de-DE"/>
        </w:rPr>
        <w:t>Alle verwendeten Materialien/Erzeugnisse/Typen/Systeme haben alle für den projektspezifisch</w:t>
      </w:r>
      <w:r w:rsidRPr="00F33E7F">
        <w:rPr>
          <w:lang w:val="de-DE"/>
        </w:rPr>
        <w:t>en Verwendungszweck erforderlichen Zulassungen oder CE-Kennzeichen.</w:t>
      </w:r>
    </w:p>
    <w:p w:rsidR="00C533AC" w:rsidRDefault="00F33E7F">
      <w:pPr>
        <w:pStyle w:val="berschrift1"/>
        <w:numPr>
          <w:ilvl w:val="0"/>
          <w:numId w:val="9"/>
        </w:numPr>
        <w:tabs>
          <w:tab w:val="left" w:pos="1894"/>
        </w:tabs>
        <w:spacing w:before="97"/>
      </w:pPr>
      <w:r>
        <w:t>Leistungsumfang:</w:t>
      </w:r>
    </w:p>
    <w:p w:rsidR="00C533AC" w:rsidRPr="00F33E7F" w:rsidRDefault="00F33E7F">
      <w:pPr>
        <w:pStyle w:val="Textkrper"/>
        <w:spacing w:before="105" w:line="220" w:lineRule="exact"/>
        <w:ind w:left="1672" w:right="83"/>
        <w:rPr>
          <w:lang w:val="de-DE"/>
        </w:rPr>
      </w:pPr>
      <w:r w:rsidRPr="00F33E7F">
        <w:rPr>
          <w:lang w:val="de-DE"/>
        </w:rPr>
        <w:t>Jede Bezugnahme auf bestimmte technische Spezifikationen gilt grundsätzlich mit dem Zusatz, dass auch rechtlich zugelassene gleichwertige technische Spezifikationen vom Au</w:t>
      </w:r>
      <w:r w:rsidRPr="00F33E7F">
        <w:rPr>
          <w:lang w:val="de-DE"/>
        </w:rPr>
        <w:t>ftraggeber anerkannt werden, sofern die Gleichwertigkeit vom Auftragnehmer nachgewiesen wird.</w:t>
      </w:r>
    </w:p>
    <w:p w:rsidR="00C533AC" w:rsidRPr="00F33E7F" w:rsidRDefault="00F33E7F">
      <w:pPr>
        <w:pStyle w:val="Textkrper"/>
        <w:spacing w:before="101" w:line="220" w:lineRule="exact"/>
        <w:ind w:left="1672" w:right="176"/>
        <w:rPr>
          <w:lang w:val="de-DE"/>
        </w:rPr>
      </w:pPr>
      <w:r w:rsidRPr="00F33E7F">
        <w:rPr>
          <w:lang w:val="de-DE"/>
        </w:rPr>
        <w:t>Alle beschriebenen Leistungen umfassen auch das Liefern der zugehörigen Materialien/Erzeugnisse/Typen/Systeme einschließlich Abladen, Lagern und Fördern (Vertrage</w:t>
      </w:r>
      <w:r w:rsidRPr="00F33E7F">
        <w:rPr>
          <w:lang w:val="de-DE"/>
        </w:rPr>
        <w:t>n) bis zur Einbaustelle.</w:t>
      </w:r>
    </w:p>
    <w:p w:rsidR="00C533AC" w:rsidRPr="00F33E7F" w:rsidRDefault="00F33E7F">
      <w:pPr>
        <w:pStyle w:val="Textkrper"/>
        <w:spacing w:before="101" w:line="220" w:lineRule="exact"/>
        <w:ind w:left="1672" w:right="83"/>
        <w:rPr>
          <w:lang w:val="de-DE"/>
        </w:rPr>
      </w:pPr>
      <w:r w:rsidRPr="00F33E7F">
        <w:rPr>
          <w:lang w:val="de-DE"/>
        </w:rPr>
        <w:t>Sind für die Inbetrieb- oder Ingebrauchnahme einer erbrachten Leistung besondere Überprüfungen, Befunde, Abnahmen, Betriebsanleitungen oder Dokumentationen erforderlich,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headerReference w:type="default" r:id="rId8"/>
          <w:footerReference w:type="default" r:id="rId9"/>
          <w:type w:val="continuous"/>
          <w:pgSz w:w="11900" w:h="16840"/>
          <w:pgMar w:top="1440" w:right="440" w:bottom="820" w:left="1020" w:header="595" w:footer="622" w:gutter="0"/>
          <w:cols w:space="720"/>
        </w:sectPr>
      </w:pPr>
    </w:p>
    <w:p w:rsidR="00C533AC" w:rsidRPr="00F33E7F" w:rsidRDefault="00F33E7F">
      <w:pPr>
        <w:pStyle w:val="Textkrper"/>
        <w:rPr>
          <w:sz w:val="3"/>
          <w:lang w:val="de-DE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503295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v1EwIAACoEAAAOAAAAZHJzL2Uyb0RvYy54bWysU8GO2yAQvVfqPyDuie2s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rMKzAiNF&#10;etBoIxRH2UPozWBcCSG12tpQHT2pF7PR9LtDStcdUXseOb6eDeRlISN5kxI2zsANu+GzZhBDDl7H&#10;Rp1a2wdIaAE6RT3ONz34ySMKh0U+T7PHDxjR0ZeQckw01vlPXPcoGBWWQDoCk+PG+UCElGNIuEfp&#10;tZAyyi0VGir8WMzSmOC0FCw4Q5iz+10tLTqSMDDxi1WB5z7M6oNiEazjhK2utidCXmy4XKqAB6UA&#10;nat1mYgfT+nTar6a55N8Vqwmedo0k4/rOp8Uayi2eWjqusl+BmpZXnaCMa4Cu3E6s/zv1L++k8tc&#10;3ebz1obkLXrsF5Ad/5F01DLIdxmEnWbnrR01hoGMwdfHEyb+fg/2/RNf/gIAAP//AwBQSwMEFAAG&#10;AAgAAAAhAMnQNTPbAAAADAEAAA8AAABkcnMvZG93bnJldi54bWxMT01PwkAQvZvwHzZj4k22gCKp&#10;3RIVPQoRjOelO3YburNNd2mrv94hIcHbvI+8eS9bDq4WHbah8qRgMk5AIBXeVFQq+Ny93S5AhKjJ&#10;6NoTKvjBAMt8dJXp1PiePrDbxlJwCIVUK7AxNqmUobDodBj7Bom1b986HRm2pTSt7jnc1XKaJHPp&#10;dEX8weoGXywWh+3RKfid93YlX9cPG/slnxeb9103xZVSN9fD0yOIiEO8mOFUn6tDzp32/kgmiJrx&#10;ZDZjKx939zzq5GCG1+zPlMwz+X9E/gcAAP//AwBQSwECLQAUAAYACAAAACEAtoM4kv4AAADhAQAA&#10;EwAAAAAAAAAAAAAAAAAAAAAAW0NvbnRlbnRfVHlwZXNdLnhtbFBLAQItABQABgAIAAAAIQA4/SH/&#10;1gAAAJQBAAALAAAAAAAAAAAAAAAAAC8BAABfcmVscy8ucmVsc1BLAQItABQABgAIAAAAIQDTMqv1&#10;EwIAACoEAAAOAAAAAAAAAAAAAAAAAC4CAABkcnMvZTJvRG9jLnhtbFBLAQItABQABgAIAAAAIQDJ&#10;0DUz2wAAAAwBAAAPAAAAAAAAAAAAAAAAAG0EAABkcnMvZG93bnJldi54bWxQSwUGAAAAAAQABADz&#10;AAAAdQUAAAAA&#10;" strokeweight=".6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C533A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C533AC" w:rsidRDefault="00F33E7F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C533AC" w:rsidRDefault="00F33E7F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C533AC" w:rsidRDefault="00F33E7F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C533AC" w:rsidRPr="00F33E7F" w:rsidRDefault="00F33E7F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F33E7F">
              <w:rPr>
                <w:b/>
                <w:sz w:val="20"/>
                <w:lang w:val="de-DE"/>
              </w:rPr>
              <w:t>Beschreibung der Leistung</w:t>
            </w:r>
          </w:p>
          <w:p w:rsidR="00C533AC" w:rsidRPr="00F33E7F" w:rsidRDefault="00F33E7F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F33E7F">
              <w:rPr>
                <w:sz w:val="20"/>
                <w:lang w:val="de-DE"/>
              </w:rPr>
              <w:t>Lohn</w:t>
            </w:r>
            <w:r w:rsidRPr="00F33E7F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C533AC" w:rsidRPr="00F33E7F" w:rsidRDefault="00C533AC">
            <w:pPr>
              <w:pStyle w:val="TableParagraph"/>
              <w:spacing w:before="9"/>
              <w:rPr>
                <w:sz w:val="23"/>
                <w:lang w:val="de-DE"/>
              </w:rPr>
            </w:pPr>
          </w:p>
          <w:p w:rsidR="00C533AC" w:rsidRDefault="00F33E7F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C533AC" w:rsidRDefault="00C533AC">
            <w:pPr>
              <w:pStyle w:val="TableParagraph"/>
              <w:spacing w:before="5"/>
              <w:rPr>
                <w:sz w:val="24"/>
              </w:rPr>
            </w:pPr>
          </w:p>
          <w:p w:rsidR="00C533AC" w:rsidRDefault="00F33E7F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C533AC" w:rsidRDefault="00F33E7F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C533AC" w:rsidRDefault="00F33E7F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Positionspreis</w:t>
            </w:r>
          </w:p>
        </w:tc>
      </w:tr>
    </w:tbl>
    <w:p w:rsidR="00C533AC" w:rsidRPr="00F33E7F" w:rsidRDefault="00F33E7F">
      <w:pPr>
        <w:pStyle w:val="Textkrper"/>
        <w:tabs>
          <w:tab w:val="left" w:pos="8380"/>
        </w:tabs>
        <w:spacing w:before="104" w:line="314" w:lineRule="auto"/>
        <w:ind w:left="1672" w:right="147" w:firstLine="4821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295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241300</wp:posOffset>
                </wp:positionV>
                <wp:extent cx="6480175" cy="0"/>
                <wp:effectExtent l="5080" t="12700" r="10795" b="6350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9pt" to="566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GYEwIAACoEAAAOAAAAZHJzL2Uyb0RvYy54bWysU02P2yAQvVfqf0DcE3/UzWatOKvKTnpJ&#10;u5F2+wMI4BgVAwISJ6r63zuQOMq2l6qqD3hgZh5v5g2Lp1Mv0ZFbJ7SqcDZNMeKKaibUvsLfXteT&#10;OUbOE8WI1IpX+Mwdflq+f7cYTMlz3WnJuEUAolw5mAp33psySRzteE/cVBuuwNlq2xMPW7tPmCUD&#10;oPcyydN0lgzaMmM15c7BaXNx4mXEb1tO/XPbOu6RrDBw83G1cd2FNVkuSLm3xHSCXmmQf2DRE6Hg&#10;0htUQzxBByv+gOoFtdrp1k+p7hPdtoLyWANUk6W/VfPSEcNjLdAcZ25tcv8Pln49bi0SrML5R4wU&#10;6UGjjVAcZXnozWBcCSG12tpQHT2pF7PR9LtDStcdUXseOb6eDeRlISN5kxI2zsANu+GLZhBDDl7H&#10;Rp1a2wdIaAE6RT3ONz34ySMKh7NinmYPwIuOvoSUY6Kxzn/mukfBqLAE0hGYHDfOByKkHEPCPUqv&#10;hZRRbqnQUOGHWZ7GBKelYMEZwpzd72pp0ZGEgYlfrAo892FWHxSLYB0nbHW1PRHyYsPlUgU8KAXo&#10;XK3LRPx4TB9X89W8mBT5bDUp0qaZfFrXxWS2hmKbD01dN9nPQC0ryk4wxlVgN05nVvyd+td3cpmr&#10;23ze2pC8RY/9ArLjP5KOWgb5LoOw0+y8taPGMJAx+Pp4wsTf78G+f+LLXwAAAP//AwBQSwMEFAAG&#10;AAgAAAAhAIoNcIjbAAAACgEAAA8AAABkcnMvZG93bnJldi54bWxMj8FOwzAQRO9I/IO1SNyo00Yq&#10;UYhTAYUjVG0RZzfexlHjdRS7SeDr2YoDHGf2aXamWE2uFQP2ofGkYD5LQCBV3jRUK/jYv95lIELU&#10;ZHTrCRV8YYBVeX1V6Nz4kbY47GItOIRCrhXYGLtcylBZdDrMfIfEt6PvnY4s+1qaXo8c7lq5SJKl&#10;dLoh/mB1h88Wq9Pu7BR8L0e7li/v9xv7KZ+yzdt+WOBaqdub6fEBRMQp/sFwqc/VoeROB38mE0TL&#10;ep6mjCpIM950AdjgMYdfR5aF/D+h/AEAAP//AwBQSwECLQAUAAYACAAAACEAtoM4kv4AAADhAQAA&#10;EwAAAAAAAAAAAAAAAAAAAAAAW0NvbnRlbnRfVHlwZXNdLnhtbFBLAQItABQABgAIAAAAIQA4/SH/&#10;1gAAAJQBAAALAAAAAAAAAAAAAAAAAC8BAABfcmVscy8ucmVsc1BLAQItABQABgAIAAAAIQCXDaGY&#10;EwIAACoEAAAOAAAAAAAAAAAAAAAAAC4CAABkcnMvZTJvRG9jLnhtbFBLAQItABQABgAIAAAAIQCK&#10;DXCI2wAAAAoBAAAPAAAAAAAAAAAAAAAAAG0EAABkcnMvZG93bnJldi54bWxQSwUGAAAAAAQABADz&#10;AAAAdQUAAAAA&#10;" strokeweight=".6pt">
                <w10:wrap anchorx="page"/>
              </v:line>
            </w:pict>
          </mc:Fallback>
        </mc:AlternateContent>
      </w:r>
      <w:r w:rsidRPr="00F33E7F">
        <w:rPr>
          <w:sz w:val="16"/>
          <w:lang w:val="de-DE"/>
        </w:rPr>
        <w:t>LB-HB-020+ABK-012</w:t>
      </w:r>
      <w:r w:rsidRPr="00F33E7F">
        <w:rPr>
          <w:sz w:val="16"/>
          <w:lang w:val="de-DE"/>
        </w:rPr>
        <w:tab/>
      </w:r>
      <w:r w:rsidRPr="00F33E7F">
        <w:rPr>
          <w:lang w:val="de-DE"/>
        </w:rPr>
        <w:t>Preisangaben</w:t>
      </w:r>
      <w:r w:rsidRPr="00F33E7F">
        <w:rPr>
          <w:spacing w:val="-11"/>
          <w:lang w:val="de-DE"/>
        </w:rPr>
        <w:t xml:space="preserve"> </w:t>
      </w:r>
      <w:r w:rsidRPr="00F33E7F">
        <w:rPr>
          <w:lang w:val="de-DE"/>
        </w:rPr>
        <w:t>in</w:t>
      </w:r>
      <w:r w:rsidRPr="00F33E7F">
        <w:rPr>
          <w:spacing w:val="-11"/>
          <w:lang w:val="de-DE"/>
        </w:rPr>
        <w:t xml:space="preserve"> </w:t>
      </w:r>
      <w:r w:rsidRPr="00F33E7F">
        <w:rPr>
          <w:lang w:val="de-DE"/>
        </w:rPr>
        <w:t>EUR</w:t>
      </w:r>
      <w:r w:rsidRPr="00F33E7F">
        <w:rPr>
          <w:w w:val="99"/>
          <w:lang w:val="de-DE"/>
        </w:rPr>
        <w:t xml:space="preserve"> </w:t>
      </w:r>
      <w:r w:rsidRPr="00F33E7F">
        <w:rPr>
          <w:lang w:val="de-DE"/>
        </w:rPr>
        <w:t>sind</w:t>
      </w:r>
      <w:r w:rsidRPr="00F33E7F">
        <w:rPr>
          <w:spacing w:val="-10"/>
          <w:lang w:val="de-DE"/>
        </w:rPr>
        <w:t xml:space="preserve"> </w:t>
      </w:r>
      <w:r w:rsidRPr="00F33E7F">
        <w:rPr>
          <w:lang w:val="de-DE"/>
        </w:rPr>
        <w:t>etwaige</w:t>
      </w:r>
      <w:r w:rsidRPr="00F33E7F">
        <w:rPr>
          <w:spacing w:val="-10"/>
          <w:lang w:val="de-DE"/>
        </w:rPr>
        <w:t xml:space="preserve"> </w:t>
      </w:r>
      <w:r w:rsidRPr="00F33E7F">
        <w:rPr>
          <w:lang w:val="de-DE"/>
        </w:rPr>
        <w:t>Kosten</w:t>
      </w:r>
      <w:r w:rsidRPr="00F33E7F">
        <w:rPr>
          <w:spacing w:val="-10"/>
          <w:lang w:val="de-DE"/>
        </w:rPr>
        <w:t xml:space="preserve"> </w:t>
      </w:r>
      <w:r w:rsidRPr="00F33E7F">
        <w:rPr>
          <w:lang w:val="de-DE"/>
        </w:rPr>
        <w:t>hierfür</w:t>
      </w:r>
      <w:r w:rsidRPr="00F33E7F">
        <w:rPr>
          <w:spacing w:val="-9"/>
          <w:lang w:val="de-DE"/>
        </w:rPr>
        <w:t xml:space="preserve"> </w:t>
      </w:r>
      <w:r w:rsidRPr="00F33E7F">
        <w:rPr>
          <w:lang w:val="de-DE"/>
        </w:rPr>
        <w:t>in</w:t>
      </w:r>
      <w:r w:rsidRPr="00F33E7F">
        <w:rPr>
          <w:spacing w:val="-10"/>
          <w:lang w:val="de-DE"/>
        </w:rPr>
        <w:t xml:space="preserve"> </w:t>
      </w:r>
      <w:r w:rsidRPr="00F33E7F">
        <w:rPr>
          <w:lang w:val="de-DE"/>
        </w:rPr>
        <w:t>die</w:t>
      </w:r>
      <w:r w:rsidRPr="00F33E7F">
        <w:rPr>
          <w:spacing w:val="-10"/>
          <w:lang w:val="de-DE"/>
        </w:rPr>
        <w:t xml:space="preserve"> </w:t>
      </w:r>
      <w:r w:rsidRPr="00F33E7F">
        <w:rPr>
          <w:lang w:val="de-DE"/>
        </w:rPr>
        <w:t>Einheitspreise</w:t>
      </w:r>
      <w:r w:rsidRPr="00F33E7F">
        <w:rPr>
          <w:spacing w:val="-10"/>
          <w:lang w:val="de-DE"/>
        </w:rPr>
        <w:t xml:space="preserve"> </w:t>
      </w:r>
      <w:r w:rsidRPr="00F33E7F">
        <w:rPr>
          <w:lang w:val="de-DE"/>
        </w:rPr>
        <w:t>einkalkuliert.</w:t>
      </w:r>
    </w:p>
    <w:p w:rsidR="00C533AC" w:rsidRDefault="00F33E7F">
      <w:pPr>
        <w:pStyle w:val="berschrift1"/>
        <w:numPr>
          <w:ilvl w:val="0"/>
          <w:numId w:val="9"/>
        </w:numPr>
        <w:tabs>
          <w:tab w:val="left" w:pos="1894"/>
        </w:tabs>
        <w:spacing w:before="29"/>
      </w:pPr>
      <w:r>
        <w:t>Nur</w:t>
      </w:r>
      <w:r>
        <w:rPr>
          <w:spacing w:val="-11"/>
        </w:rPr>
        <w:t xml:space="preserve"> </w:t>
      </w:r>
      <w:r>
        <w:t>Liefern:</w:t>
      </w:r>
    </w:p>
    <w:p w:rsidR="00C533AC" w:rsidRPr="00F33E7F" w:rsidRDefault="00F33E7F">
      <w:pPr>
        <w:pStyle w:val="Textkrper"/>
        <w:spacing w:before="105" w:line="220" w:lineRule="exact"/>
        <w:ind w:left="1672" w:right="83"/>
        <w:rPr>
          <w:lang w:val="de-DE"/>
        </w:rPr>
      </w:pPr>
      <w:r w:rsidRPr="00F33E7F">
        <w:rPr>
          <w:lang w:val="de-DE"/>
        </w:rPr>
        <w:t>Ist ausdrücklich nur das Liefern vereinbart, ist der Transport bis zur vereinbarten Abladestelle (Lieferadresse) und das Abladen in die Einheitspreise einkalkuliert.</w:t>
      </w:r>
    </w:p>
    <w:p w:rsidR="00C533AC" w:rsidRPr="00F33E7F" w:rsidRDefault="00F33E7F">
      <w:pPr>
        <w:pStyle w:val="berschrift1"/>
        <w:numPr>
          <w:ilvl w:val="0"/>
          <w:numId w:val="9"/>
        </w:numPr>
        <w:tabs>
          <w:tab w:val="left" w:pos="1894"/>
        </w:tabs>
        <w:spacing w:before="97"/>
        <w:rPr>
          <w:lang w:val="de-DE"/>
        </w:rPr>
      </w:pPr>
      <w:r w:rsidRPr="00F33E7F">
        <w:rPr>
          <w:lang w:val="de-DE"/>
        </w:rPr>
        <w:t>Nur Verarbeiten oder</w:t>
      </w:r>
      <w:r w:rsidRPr="00F33E7F">
        <w:rPr>
          <w:spacing w:val="-35"/>
          <w:lang w:val="de-DE"/>
        </w:rPr>
        <w:t xml:space="preserve"> </w:t>
      </w:r>
      <w:r w:rsidRPr="00F33E7F">
        <w:rPr>
          <w:lang w:val="de-DE"/>
        </w:rPr>
        <w:t>Versetzen/Montieren:</w:t>
      </w:r>
    </w:p>
    <w:p w:rsidR="00C533AC" w:rsidRPr="00F33E7F" w:rsidRDefault="00F33E7F">
      <w:pPr>
        <w:pStyle w:val="Textkrper"/>
        <w:spacing w:before="105" w:line="220" w:lineRule="exact"/>
        <w:ind w:left="1672" w:right="576"/>
        <w:rPr>
          <w:lang w:val="de-DE"/>
        </w:rPr>
      </w:pPr>
      <w:r w:rsidRPr="00F33E7F">
        <w:rPr>
          <w:lang w:val="de-DE"/>
        </w:rPr>
        <w:t>Ist ausdrücklich nur das Verarbeiten od</w:t>
      </w:r>
      <w:r w:rsidRPr="00F33E7F">
        <w:rPr>
          <w:lang w:val="de-DE"/>
        </w:rPr>
        <w:t>er Versetzen/Montieren von Materialien/Erzeugnissen/Typen/Systemen vereinbart, ist das Fördern (Vertragen) von der Lagerstelle oder von der Abladestelle bis zur Einbaustelle in den jeweiligen Einheitspreis der zugehörigen Verarbeitungs- oder Versetz-/Monta</w:t>
      </w:r>
      <w:r w:rsidRPr="00F33E7F">
        <w:rPr>
          <w:lang w:val="de-DE"/>
        </w:rPr>
        <w:t>gepositionen einkalkuliert.</w:t>
      </w:r>
    </w:p>
    <w:p w:rsidR="00C533AC" w:rsidRDefault="00F33E7F">
      <w:pPr>
        <w:pStyle w:val="berschrift1"/>
        <w:numPr>
          <w:ilvl w:val="0"/>
          <w:numId w:val="9"/>
        </w:numPr>
        <w:tabs>
          <w:tab w:val="left" w:pos="2004"/>
        </w:tabs>
        <w:spacing w:before="97"/>
        <w:ind w:left="2004" w:hanging="332"/>
      </w:pPr>
      <w:r>
        <w:t>Geschoße:</w:t>
      </w:r>
    </w:p>
    <w:p w:rsidR="00C533AC" w:rsidRPr="00F33E7F" w:rsidRDefault="00F33E7F">
      <w:pPr>
        <w:pStyle w:val="Textkrper"/>
        <w:spacing w:before="94"/>
        <w:ind w:left="1672" w:right="83"/>
        <w:rPr>
          <w:lang w:val="de-DE"/>
        </w:rPr>
      </w:pPr>
      <w:r w:rsidRPr="00F33E7F">
        <w:rPr>
          <w:lang w:val="de-DE"/>
        </w:rPr>
        <w:t>Alle Leistungen gelten ohne Unterschied der Geschoße.</w:t>
      </w: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8"/>
        <w:rPr>
          <w:sz w:val="15"/>
          <w:lang w:val="de-DE"/>
        </w:rPr>
      </w:pPr>
    </w:p>
    <w:p w:rsidR="00C533AC" w:rsidRPr="00F33E7F" w:rsidRDefault="00F33E7F">
      <w:pPr>
        <w:pStyle w:val="berschrift1"/>
        <w:tabs>
          <w:tab w:val="left" w:pos="1672"/>
        </w:tabs>
        <w:spacing w:before="0"/>
        <w:ind w:right="83"/>
        <w:rPr>
          <w:lang w:val="de-DE"/>
        </w:rPr>
      </w:pPr>
      <w:r w:rsidRPr="00F33E7F">
        <w:rPr>
          <w:lang w:val="de-DE"/>
        </w:rPr>
        <w:t>35</w:t>
      </w:r>
      <w:r w:rsidRPr="00F33E7F">
        <w:rPr>
          <w:lang w:val="de-DE"/>
        </w:rPr>
        <w:tab/>
        <w:t>System-Abgasanlagen</w:t>
      </w:r>
    </w:p>
    <w:p w:rsidR="00C533AC" w:rsidRPr="00F33E7F" w:rsidRDefault="00C533AC">
      <w:pPr>
        <w:pStyle w:val="Textkrper"/>
        <w:spacing w:before="1"/>
        <w:rPr>
          <w:b/>
          <w:sz w:val="17"/>
          <w:lang w:val="de-DE"/>
        </w:rPr>
      </w:pPr>
    </w:p>
    <w:p w:rsidR="00C533AC" w:rsidRPr="00F33E7F" w:rsidRDefault="00F33E7F">
      <w:pPr>
        <w:pStyle w:val="Textkrper"/>
        <w:spacing w:line="220" w:lineRule="exact"/>
        <w:ind w:left="1672" w:right="83"/>
        <w:rPr>
          <w:lang w:val="de-DE"/>
        </w:rPr>
      </w:pPr>
      <w:r w:rsidRPr="00F33E7F">
        <w:rPr>
          <w:lang w:val="de-DE"/>
        </w:rPr>
        <w:t>Soweit in Vorbemerkungen oder Positionstexten nicht anders angegeben, gelten für alle Leistungen dieser Gruppe folgende Regelungen:</w:t>
      </w:r>
    </w:p>
    <w:p w:rsidR="00C533AC" w:rsidRDefault="00F33E7F">
      <w:pPr>
        <w:pStyle w:val="berschrift1"/>
        <w:numPr>
          <w:ilvl w:val="0"/>
          <w:numId w:val="1"/>
        </w:numPr>
        <w:tabs>
          <w:tab w:val="left" w:pos="1894"/>
        </w:tabs>
        <w:spacing w:before="97"/>
      </w:pPr>
      <w:r>
        <w:t>Allgemeines</w:t>
      </w:r>
    </w:p>
    <w:p w:rsidR="00C533AC" w:rsidRPr="00F33E7F" w:rsidRDefault="00F33E7F">
      <w:pPr>
        <w:pStyle w:val="Textkrper"/>
        <w:spacing w:before="105" w:line="220" w:lineRule="exact"/>
        <w:ind w:left="1672" w:right="83"/>
        <w:rPr>
          <w:lang w:val="de-DE"/>
        </w:rPr>
      </w:pPr>
      <w:r w:rsidRPr="00F33E7F">
        <w:rPr>
          <w:lang w:val="de-DE"/>
        </w:rPr>
        <w:t>System-Abgasanlagen sind aus kompatiblen Bauteilen eines Herstellers, der die Produkthaftung für die gesamte System-Abgasanlage übernimmt, zusammengesetzt.</w:t>
      </w:r>
    </w:p>
    <w:p w:rsidR="00C533AC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97"/>
        <w:rPr>
          <w:sz w:val="20"/>
        </w:rPr>
      </w:pPr>
      <w:r>
        <w:rPr>
          <w:sz w:val="20"/>
        </w:rPr>
        <w:t xml:space="preserve">aus </w:t>
      </w:r>
      <w:r>
        <w:rPr>
          <w:b/>
          <w:sz w:val="20"/>
        </w:rPr>
        <w:t>Keramik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(km)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6" w:line="232" w:lineRule="auto"/>
        <w:ind w:right="446"/>
        <w:rPr>
          <w:sz w:val="20"/>
          <w:lang w:val="de-DE"/>
        </w:rPr>
      </w:pPr>
      <w:r w:rsidRPr="00F33E7F">
        <w:rPr>
          <w:sz w:val="20"/>
          <w:lang w:val="de-DE"/>
        </w:rPr>
        <w:t xml:space="preserve">aus nichtrostender Stahl: Im Folgenden ist unter </w:t>
      </w:r>
      <w:r w:rsidRPr="00F33E7F">
        <w:rPr>
          <w:b/>
          <w:sz w:val="20"/>
          <w:lang w:val="de-DE"/>
        </w:rPr>
        <w:t xml:space="preserve">NIRO </w:t>
      </w:r>
      <w:r w:rsidRPr="00F33E7F">
        <w:rPr>
          <w:sz w:val="20"/>
          <w:lang w:val="de-DE"/>
        </w:rPr>
        <w:t>nicht rostender S</w:t>
      </w:r>
      <w:r w:rsidRPr="00F33E7F">
        <w:rPr>
          <w:sz w:val="20"/>
          <w:lang w:val="de-DE"/>
        </w:rPr>
        <w:t>tahl (z.B. nicht rostender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Stahl</w:t>
      </w:r>
      <w:r w:rsidRPr="00F33E7F">
        <w:rPr>
          <w:spacing w:val="-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mit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Werkstoffnummer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1.4301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(V2A)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oder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1.4571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(V4A)),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für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den beschriebenen</w:t>
      </w:r>
      <w:r w:rsidRPr="00F33E7F">
        <w:rPr>
          <w:spacing w:val="-1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Anwendungsfall</w:t>
      </w:r>
      <w:r w:rsidRPr="00F33E7F">
        <w:rPr>
          <w:spacing w:val="-1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geeignet</w:t>
      </w:r>
      <w:r w:rsidRPr="00F33E7F">
        <w:rPr>
          <w:spacing w:val="-1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ist,</w:t>
      </w:r>
      <w:r w:rsidRPr="00F33E7F">
        <w:rPr>
          <w:spacing w:val="-1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zu</w:t>
      </w:r>
      <w:r w:rsidRPr="00F33E7F">
        <w:rPr>
          <w:spacing w:val="-1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verstehen.</w:t>
      </w:r>
    </w:p>
    <w:p w:rsidR="00C533AC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line="229" w:lineRule="exact"/>
        <w:rPr>
          <w:sz w:val="20"/>
        </w:rPr>
      </w:pPr>
      <w:r>
        <w:rPr>
          <w:sz w:val="20"/>
        </w:rPr>
        <w:t xml:space="preserve">aus </w:t>
      </w:r>
      <w:r>
        <w:rPr>
          <w:b/>
          <w:sz w:val="20"/>
        </w:rPr>
        <w:t>Kunststoff</w:t>
      </w:r>
      <w:r>
        <w:rPr>
          <w:b/>
          <w:spacing w:val="-16"/>
          <w:sz w:val="20"/>
        </w:rPr>
        <w:t xml:space="preserve"> </w:t>
      </w:r>
      <w:r>
        <w:rPr>
          <w:sz w:val="20"/>
        </w:rPr>
        <w:t>(Kunstst).</w:t>
      </w:r>
    </w:p>
    <w:p w:rsidR="00C533AC" w:rsidRPr="00F33E7F" w:rsidRDefault="00F33E7F">
      <w:pPr>
        <w:pStyle w:val="Listenabsatz"/>
        <w:numPr>
          <w:ilvl w:val="1"/>
          <w:numId w:val="8"/>
        </w:numPr>
        <w:tabs>
          <w:tab w:val="left" w:pos="2004"/>
        </w:tabs>
        <w:spacing w:before="94"/>
        <w:rPr>
          <w:sz w:val="20"/>
          <w:lang w:val="de-DE"/>
        </w:rPr>
      </w:pPr>
      <w:r w:rsidRPr="00F33E7F">
        <w:rPr>
          <w:sz w:val="20"/>
          <w:lang w:val="de-DE"/>
        </w:rPr>
        <w:t>für Brennstoffe der Gruppe 1, 2 und</w:t>
      </w:r>
      <w:r w:rsidRPr="00F33E7F">
        <w:rPr>
          <w:spacing w:val="-2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3:</w:t>
      </w:r>
    </w:p>
    <w:p w:rsidR="00C533AC" w:rsidRDefault="00F33E7F">
      <w:pPr>
        <w:pStyle w:val="Listenabsatz"/>
        <w:numPr>
          <w:ilvl w:val="2"/>
          <w:numId w:val="8"/>
        </w:numPr>
        <w:tabs>
          <w:tab w:val="left" w:pos="2271"/>
        </w:tabs>
        <w:spacing w:before="91" w:line="225" w:lineRule="exact"/>
        <w:rPr>
          <w:sz w:val="20"/>
        </w:rPr>
      </w:pPr>
      <w:r>
        <w:rPr>
          <w:sz w:val="20"/>
        </w:rPr>
        <w:t>Brennstoffgruppe 1:</w:t>
      </w:r>
      <w:r>
        <w:rPr>
          <w:spacing w:val="-17"/>
          <w:sz w:val="20"/>
        </w:rPr>
        <w:t xml:space="preserve"> </w:t>
      </w:r>
      <w:r>
        <w:rPr>
          <w:sz w:val="20"/>
        </w:rPr>
        <w:t>Gas</w:t>
      </w:r>
    </w:p>
    <w:p w:rsidR="00C533AC" w:rsidRDefault="00F33E7F">
      <w:pPr>
        <w:pStyle w:val="Listenabsatz"/>
        <w:numPr>
          <w:ilvl w:val="2"/>
          <w:numId w:val="8"/>
        </w:numPr>
        <w:tabs>
          <w:tab w:val="left" w:pos="2271"/>
        </w:tabs>
        <w:spacing w:line="221" w:lineRule="exact"/>
        <w:rPr>
          <w:sz w:val="20"/>
        </w:rPr>
      </w:pPr>
      <w:r>
        <w:rPr>
          <w:sz w:val="20"/>
        </w:rPr>
        <w:t>Brennstoffgruppe 2: Gas +</w:t>
      </w:r>
      <w:r>
        <w:rPr>
          <w:spacing w:val="-19"/>
          <w:sz w:val="20"/>
        </w:rPr>
        <w:t xml:space="preserve"> </w:t>
      </w:r>
      <w:r>
        <w:rPr>
          <w:sz w:val="20"/>
        </w:rPr>
        <w:t>Öl</w:t>
      </w:r>
    </w:p>
    <w:p w:rsidR="00C533AC" w:rsidRDefault="00F33E7F">
      <w:pPr>
        <w:pStyle w:val="Listenabsatz"/>
        <w:numPr>
          <w:ilvl w:val="2"/>
          <w:numId w:val="8"/>
        </w:numPr>
        <w:tabs>
          <w:tab w:val="left" w:pos="2271"/>
        </w:tabs>
        <w:spacing w:line="225" w:lineRule="exact"/>
        <w:rPr>
          <w:sz w:val="20"/>
        </w:rPr>
      </w:pPr>
      <w:r>
        <w:rPr>
          <w:sz w:val="20"/>
        </w:rPr>
        <w:t>Brennstoffgruppe 3: Gas + Öl +</w:t>
      </w:r>
      <w:r>
        <w:rPr>
          <w:spacing w:val="-28"/>
          <w:sz w:val="20"/>
        </w:rPr>
        <w:t xml:space="preserve"> </w:t>
      </w:r>
      <w:r>
        <w:rPr>
          <w:sz w:val="20"/>
        </w:rPr>
        <w:t>Holz</w:t>
      </w:r>
    </w:p>
    <w:p w:rsidR="00C533AC" w:rsidRPr="00F33E7F" w:rsidRDefault="00F33E7F">
      <w:pPr>
        <w:pStyle w:val="Textkrper"/>
        <w:spacing w:before="91"/>
        <w:ind w:left="1672" w:right="83"/>
        <w:rPr>
          <w:lang w:val="de-DE"/>
        </w:rPr>
      </w:pPr>
      <w:r w:rsidRPr="00F33E7F">
        <w:rPr>
          <w:lang w:val="de-DE"/>
        </w:rPr>
        <w:t>Es werden nur dem System (eines Herstellers) zugehörige Bauteile und Materialien verwendet.</w:t>
      </w:r>
    </w:p>
    <w:p w:rsidR="00C533AC" w:rsidRDefault="00F33E7F">
      <w:pPr>
        <w:pStyle w:val="berschrift1"/>
        <w:numPr>
          <w:ilvl w:val="0"/>
          <w:numId w:val="1"/>
        </w:numPr>
        <w:tabs>
          <w:tab w:val="left" w:pos="1894"/>
        </w:tabs>
        <w:spacing w:before="99"/>
      </w:pPr>
      <w:r>
        <w:t>Leistungsumfang/einkalkulierte</w:t>
      </w:r>
      <w:r>
        <w:rPr>
          <w:spacing w:val="-38"/>
        </w:rPr>
        <w:t xml:space="preserve"> </w:t>
      </w:r>
      <w:r>
        <w:t>Leistungen:</w:t>
      </w:r>
    </w:p>
    <w:p w:rsidR="00C533AC" w:rsidRPr="00F33E7F" w:rsidRDefault="00F33E7F">
      <w:pPr>
        <w:pStyle w:val="Textkrper"/>
        <w:spacing w:before="105" w:line="220" w:lineRule="exact"/>
        <w:ind w:left="1672" w:right="1076"/>
        <w:rPr>
          <w:lang w:val="de-DE"/>
        </w:rPr>
      </w:pPr>
      <w:r w:rsidRPr="00F33E7F">
        <w:rPr>
          <w:lang w:val="de-DE"/>
        </w:rPr>
        <w:t>Folgende Leistungen sind (ergänzend zu den Nebenleistungen gemäß ÖNORM) in die Einheitspreise einkalkuliert: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90" w:line="225" w:lineRule="exact"/>
        <w:rPr>
          <w:sz w:val="20"/>
          <w:lang w:val="de-DE"/>
        </w:rPr>
      </w:pPr>
      <w:r w:rsidRPr="00F33E7F">
        <w:rPr>
          <w:sz w:val="20"/>
          <w:lang w:val="de-DE"/>
        </w:rPr>
        <w:t>Gerüste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(z.B.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Arbeitsgerüste,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Aufstiegshilfen)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bis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3,2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m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7" w:line="220" w:lineRule="exact"/>
        <w:ind w:right="1576"/>
        <w:rPr>
          <w:sz w:val="20"/>
          <w:lang w:val="de-DE"/>
        </w:rPr>
      </w:pPr>
      <w:r w:rsidRPr="00F33E7F">
        <w:rPr>
          <w:sz w:val="20"/>
          <w:lang w:val="de-DE"/>
        </w:rPr>
        <w:t>eine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betriebsbereite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Montage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ohne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Anschluss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an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die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Stromversorgung,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bei elektrotechnischen</w:t>
      </w:r>
      <w:r w:rsidRPr="00F33E7F">
        <w:rPr>
          <w:spacing w:val="-22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Teilen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1" w:line="220" w:lineRule="exact"/>
        <w:ind w:right="244"/>
        <w:rPr>
          <w:sz w:val="20"/>
          <w:lang w:val="de-DE"/>
        </w:rPr>
      </w:pPr>
      <w:r w:rsidRPr="00F33E7F">
        <w:rPr>
          <w:sz w:val="20"/>
          <w:lang w:val="de-DE"/>
        </w:rPr>
        <w:t>Verbindungselemente</w:t>
      </w:r>
      <w:r w:rsidRPr="00F33E7F">
        <w:rPr>
          <w:spacing w:val="-13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und</w:t>
      </w:r>
      <w:r w:rsidRPr="00F33E7F">
        <w:rPr>
          <w:spacing w:val="-13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Verbrauchsmaterial,</w:t>
      </w:r>
      <w:r w:rsidRPr="00F33E7F">
        <w:rPr>
          <w:spacing w:val="-13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ohne</w:t>
      </w:r>
      <w:r w:rsidRPr="00F33E7F">
        <w:rPr>
          <w:spacing w:val="-13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Unterschied</w:t>
      </w:r>
      <w:r w:rsidRPr="00F33E7F">
        <w:rPr>
          <w:spacing w:val="-13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12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Verbindungstechnik (Briden-, Steck- oder Schweißsystem) (z.B. für Klemmbänder, Bajonettverschlüsse, Schweißmaterial</w:t>
      </w:r>
      <w:r w:rsidRPr="00F33E7F">
        <w:rPr>
          <w:spacing w:val="-1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sowie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bei</w:t>
      </w:r>
      <w:r w:rsidRPr="00F33E7F">
        <w:rPr>
          <w:spacing w:val="-1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Nassbetriebsweise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gegebenenfalls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erforderliche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Dichtungen</w:t>
      </w:r>
      <w:r w:rsidRPr="00F33E7F">
        <w:rPr>
          <w:sz w:val="20"/>
          <w:lang w:val="de-DE"/>
        </w:rPr>
        <w:t>).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line="219" w:lineRule="exact"/>
        <w:rPr>
          <w:sz w:val="20"/>
          <w:lang w:val="de-DE"/>
        </w:rPr>
      </w:pPr>
      <w:r w:rsidRPr="00F33E7F">
        <w:rPr>
          <w:sz w:val="20"/>
          <w:lang w:val="de-DE"/>
        </w:rPr>
        <w:t>Abstandhalter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zur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Fixierung</w:t>
      </w:r>
      <w:r w:rsidRPr="00F33E7F">
        <w:rPr>
          <w:spacing w:val="-1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(Zentrierung)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Verbrennungsgasleitung</w:t>
      </w:r>
    </w:p>
    <w:p w:rsidR="00C533AC" w:rsidRDefault="00F33E7F">
      <w:pPr>
        <w:pStyle w:val="berschrift1"/>
        <w:numPr>
          <w:ilvl w:val="0"/>
          <w:numId w:val="1"/>
        </w:numPr>
        <w:tabs>
          <w:tab w:val="left" w:pos="1894"/>
        </w:tabs>
        <w:spacing w:before="99"/>
      </w:pPr>
      <w:r>
        <w:t>Ausmaß- und</w:t>
      </w:r>
      <w:r>
        <w:rPr>
          <w:spacing w:val="-39"/>
        </w:rPr>
        <w:t xml:space="preserve"> </w:t>
      </w:r>
      <w:r>
        <w:t>Abrechnungsregeln:</w:t>
      </w:r>
    </w:p>
    <w:p w:rsidR="00C533AC" w:rsidRPr="00F33E7F" w:rsidRDefault="00F33E7F">
      <w:pPr>
        <w:pStyle w:val="Textkrper"/>
        <w:spacing w:before="105" w:line="220" w:lineRule="exact"/>
        <w:ind w:left="1672" w:right="83"/>
        <w:rPr>
          <w:lang w:val="de-DE"/>
        </w:rPr>
      </w:pPr>
      <w:r w:rsidRPr="00F33E7F">
        <w:rPr>
          <w:lang w:val="de-DE"/>
        </w:rPr>
        <w:t xml:space="preserve">Arbeitshöhen werden ab der jeweiligen Oberkante der Geschoßrohdecke bis Unterkante Geschoßrohdecke gemessen, im Dachgeschoß ab Oberkante Geschoßrohdecke </w:t>
      </w:r>
      <w:r w:rsidRPr="00F33E7F">
        <w:rPr>
          <w:lang w:val="de-DE"/>
        </w:rPr>
        <w:t>bis Oberkante Fangmündung.</w:t>
      </w:r>
    </w:p>
    <w:p w:rsidR="00C533AC" w:rsidRPr="00F33E7F" w:rsidRDefault="00F33E7F">
      <w:pPr>
        <w:pStyle w:val="Textkrper"/>
        <w:spacing w:before="90"/>
        <w:ind w:left="1672" w:right="83"/>
        <w:rPr>
          <w:lang w:val="de-DE"/>
        </w:rPr>
      </w:pPr>
      <w:r w:rsidRPr="00F33E7F">
        <w:rPr>
          <w:lang w:val="de-DE"/>
        </w:rPr>
        <w:t>Abgerechnet wird die fertige, gerade Rohrleitung.</w:t>
      </w:r>
    </w:p>
    <w:p w:rsidR="00C533AC" w:rsidRPr="00F33E7F" w:rsidRDefault="00F33E7F">
      <w:pPr>
        <w:pStyle w:val="Textkrper"/>
        <w:spacing w:before="103" w:line="220" w:lineRule="exact"/>
        <w:ind w:left="1672" w:right="83"/>
        <w:rPr>
          <w:lang w:val="de-DE"/>
        </w:rPr>
      </w:pPr>
      <w:r w:rsidRPr="00F33E7F">
        <w:rPr>
          <w:lang w:val="de-DE"/>
        </w:rPr>
        <w:t>Formstücke (z.B. T-Stücke, Bögen) werden durchgemessen und mit einer Aufzahlung abgerechnet.</w:t>
      </w:r>
    </w:p>
    <w:p w:rsidR="00C533AC" w:rsidRPr="00F33E7F" w:rsidRDefault="00F33E7F">
      <w:pPr>
        <w:pStyle w:val="Textkrper"/>
        <w:spacing w:before="90"/>
        <w:ind w:left="1672" w:right="83"/>
        <w:rPr>
          <w:lang w:val="de-DE"/>
        </w:rPr>
      </w:pPr>
      <w:r w:rsidRPr="00F33E7F">
        <w:rPr>
          <w:lang w:val="de-DE"/>
        </w:rPr>
        <w:t>Aufzahlungspositionen gelten ohne Unterschied der Höhe.</w:t>
      </w:r>
    </w:p>
    <w:p w:rsidR="00C533AC" w:rsidRDefault="00F33E7F">
      <w:pPr>
        <w:pStyle w:val="berschrift1"/>
        <w:numPr>
          <w:ilvl w:val="0"/>
          <w:numId w:val="1"/>
        </w:numPr>
        <w:tabs>
          <w:tab w:val="left" w:pos="1894"/>
        </w:tabs>
        <w:spacing w:before="99"/>
      </w:pPr>
      <w:r>
        <w:t>Abkürzungsverzeichnis:</w:t>
      </w:r>
    </w:p>
    <w:p w:rsidR="00C533AC" w:rsidRDefault="00C533AC">
      <w:pPr>
        <w:sectPr w:rsidR="00C533AC">
          <w:headerReference w:type="default" r:id="rId10"/>
          <w:pgSz w:w="11900" w:h="16840"/>
          <w:pgMar w:top="1680" w:right="440" w:bottom="820" w:left="1020" w:header="595" w:footer="622" w:gutter="0"/>
          <w:pgNumType w:start="2"/>
          <w:cols w:space="720"/>
        </w:sectPr>
      </w:pPr>
    </w:p>
    <w:p w:rsidR="00C533AC" w:rsidRDefault="00F33E7F">
      <w:pPr>
        <w:pStyle w:val="Textkrper"/>
        <w:rPr>
          <w:b/>
          <w:sz w:val="3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uBFAIAACoEAAAOAAAAZHJzL2Uyb0RvYy54bWysU8uO2yAU3VfqPyD2jh91Mxkrzqiyk27S&#10;TqSZfgABHKNiQEDiRFX/vRfyaNNuqqpe4Av33MO5D+ZPx0GiA7dOaFXjfJJhxBXVTKhdjb+8rpIZ&#10;Rs4TxYjUitf4xB1+Wrx9Mx9NxQvda8m4RUCiXDWaGvfemypNHe35QNxEG67A2Wk7EA9bu0uZJSOw&#10;DzItsmyajtoyYzXlzsFpe3biReTvOk79c9c57pGsMWjzcbVx3YY1XcxJtbPE9IJeZJB/UDEQoeDS&#10;G1VLPEF7K/6gGgS12unOT6geUt11gvKYA2STZ79l89ITw2MuUBxnbmVy/4+Wfj5sLBKsxkWJkSID&#10;9GgtFEd5HmozGlcBpFEbG7KjR/Vi1pp+dUjppidqx6PG15OBuBiR3oWEjTNww3b8pBlgyN7rWKhj&#10;Z4dACSVAx9iP060f/OgRhcNpOcvyh/cY0asvJdU10FjnP3I9oGDUWILoSEwOa+dBOkCvkHCP0ish&#10;ZWy3VGis8cO0yGKA01Kw4AwwZ3fbRlp0IGFg4hfqAGR3MKv3ikWynhO2vNieCHm2AS9V4INUQM7F&#10;Ok/Et8fscTlbzsqkLKbLpMzaNvmwaspkuoJk23dt07T59yAtL6teMMZVUHedzrz8u+5f3sl5rm7z&#10;eStDes8eUwSx138UHXsZ2ncehK1mp40N1QhthYGM4MvjCRP/6z6ifj7xxQ8AAAD//wMAUEsDBBQA&#10;BgAIAAAAIQDJ0DUz2wAAAAwBAAAPAAAAZHJzL2Rvd25yZXYueG1sTE9NT8JAEL2b8B82Y+JNtoAi&#10;qd0SFT0KEYznpTt2G7qzTXdpq7/eISHB27yPvHkvWw6uFh22ofKkYDJOQCAV3lRUKvjcvd0uQISo&#10;yejaEyr4wQDLfHSV6dT4nj6w28ZScAiFVCuwMTaplKGw6HQY+waJtW/fOh0ZtqU0re453NVymiRz&#10;6XRF/MHqBl8sFoft0Sn4nfd2JV/XDxv7JZ8Xm/ddN8WVUjfXw9MjiIhDvJjhVJ+rQ86d9v5IJoia&#10;8WQ2Yysfd/c86uRghtfsz5TMM/l/RP4HAAD//wMAUEsBAi0AFAAGAAgAAAAhALaDOJL+AAAA4QEA&#10;ABMAAAAAAAAAAAAAAAAAAAAAAFtDb250ZW50X1R5cGVzXS54bWxQSwECLQAUAAYACAAAACEAOP0h&#10;/9YAAACUAQAACwAAAAAAAAAAAAAAAAAvAQAAX3JlbHMvLnJlbHNQSwECLQAUAAYACAAAACEABUwr&#10;gRQCAAAqBAAADgAAAAAAAAAAAAAAAAAuAgAAZHJzL2Uyb0RvYy54bWxQSwECLQAUAAYACAAAACEA&#10;ydA1M9sAAAAMAQAADwAAAAAAAAAAAAAAAABuBAAAZHJzL2Rvd25yZXYueG1sUEsFBgAAAAAEAAQA&#10;8wAAAHYFAAAAAA==&#10;" strokeweight=".6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C533A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C533AC" w:rsidRDefault="00F33E7F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C533AC" w:rsidRDefault="00F33E7F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C533AC" w:rsidRDefault="00F33E7F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C533AC" w:rsidRDefault="00F33E7F">
            <w:pPr>
              <w:pStyle w:val="TableParagraph"/>
              <w:spacing w:before="1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Beschreibung der Leistung</w:t>
            </w:r>
          </w:p>
          <w:p w:rsidR="00C533AC" w:rsidRDefault="00F33E7F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</w:rPr>
            </w:pPr>
            <w:r>
              <w:rPr>
                <w:sz w:val="20"/>
              </w:rPr>
              <w:t>Lohn</w:t>
            </w:r>
            <w:r>
              <w:rPr>
                <w:sz w:val="20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C533AC" w:rsidRDefault="00C533A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533AC" w:rsidRDefault="00F33E7F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C533AC" w:rsidRDefault="00C533A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33AC" w:rsidRDefault="00F33E7F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C533AC" w:rsidRDefault="00F33E7F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C533AC" w:rsidRDefault="00F33E7F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Positionspreis</w:t>
            </w:r>
          </w:p>
        </w:tc>
      </w:tr>
    </w:tbl>
    <w:p w:rsidR="00C533AC" w:rsidRPr="00F33E7F" w:rsidRDefault="00F33E7F">
      <w:pPr>
        <w:tabs>
          <w:tab w:val="left" w:pos="8380"/>
        </w:tabs>
        <w:spacing w:before="104"/>
        <w:ind w:left="6494" w:right="83"/>
        <w:rPr>
          <w:sz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241300</wp:posOffset>
                </wp:positionV>
                <wp:extent cx="6480175" cy="0"/>
                <wp:effectExtent l="5080" t="12700" r="10795" b="6350"/>
                <wp:wrapTopAndBottom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pt" to="566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VCFAIAACoEAAAOAAAAZHJzL2Uyb0RvYy54bWysU82O2jAQvlfqO1i+QxI2ZdmIsKoS6IW2&#10;SLt9AGM7xKpjW7YhoKrv3rEhEdteqqo5OGPPzDff/C2fz51EJ26d0KrE2TTFiCuqmVCHEn973UwW&#10;GDlPFCNSK17iC3f4efX+3bI3BZ/pVkvGLQIQ5YrelLj13hRJ4mjLO+Km2nAFykbbjni42kPCLOkB&#10;vZPJLE3nSa8tM1ZT7hy81lclXkX8puHUf20axz2SJQZuPp42nvtwJqslKQ6WmFbQGw3yDyw6IhQE&#10;HaFq4gk6WvEHVCeo1U43fkp1l+imEZTHHCCbLP0tm5eWGB5zgeI4M5bJ/T9Y+uW0s0iwEs8eMFKk&#10;gx5theIoi7XpjSvApFI7G7KjZ/Vitpp+d0jpqiXqwCPH14sBvyxUM3njEi7OQIR9/1kzsCFHr2Oh&#10;zo3tAiSUAJ1jPy5jP/jZIwqP83yRZo8fMKKDLiHF4Gis85+47lAQSiyBdAQmp63zgQgpBpMQR+mN&#10;kDK2WyrUl/hxPkujg9NSsKAMZs4e9pW06ETCwMQvZgWaezOrj4pFsJYTtr7Jngh5lSG4VAEPUgE6&#10;N+k6ET+e0qf1Yr3IJ/lsvp7kaV1PPm6qfDLfQLL1Q11VdfYzUMvyohWMcRXYDdOZ5X/X/dueXOdq&#10;nM+xDMlb9FgvIDv8I+nYy9C+sE6u2Gt22dmhxzCQ0fi2PGHi7+8g36/46hcAAAD//wMAUEsDBBQA&#10;BgAIAAAAIQCKDXCI2wAAAAoBAAAPAAAAZHJzL2Rvd25yZXYueG1sTI/BTsMwEETvSPyDtUjcqNNG&#10;KlGIUwGFI1RtEWc33sZR43UUu0ng69mKAxxn9ml2plhNrhUD9qHxpGA+S0AgVd40VCv42L/eZSBC&#10;1GR06wkVfGGAVXl9Vejc+JG2OOxiLTiEQq4V2Bi7XMpQWXQ6zHyHxLej752OLPtaml6PHO5auUiS&#10;pXS6If5gdYfPFqvT7uwUfC9Hu5Yv7/cb+ymfss3bfljgWqnbm+nxAUTEKf7BcKnP1aHkTgd/JhNE&#10;y3qepowqSDPedAHY4DGHX0eWhfw/ofwBAAD//wMAUEsBAi0AFAAGAAgAAAAhALaDOJL+AAAA4QEA&#10;ABMAAAAAAAAAAAAAAAAAAAAAAFtDb250ZW50X1R5cGVzXS54bWxQSwECLQAUAAYACAAAACEAOP0h&#10;/9YAAACUAQAACwAAAAAAAAAAAAAAAAAvAQAAX3JlbHMvLnJlbHNQSwECLQAUAAYACAAAACEAH3O1&#10;QhQCAAAqBAAADgAAAAAAAAAAAAAAAAAuAgAAZHJzL2Uyb0RvYy54bWxQSwECLQAUAAYACAAAACEA&#10;ig1wiNsAAAAKAQAADwAAAAAAAAAAAAAAAABuBAAAZHJzL2Rvd25yZXYueG1sUEsFBgAAAAAEAAQA&#10;8wAAAHYFAAAAAA==&#10;" strokeweight=".6pt">
                <w10:wrap type="topAndBottom" anchorx="page"/>
              </v:line>
            </w:pict>
          </mc:Fallback>
        </mc:AlternateContent>
      </w:r>
      <w:r w:rsidRPr="00F33E7F">
        <w:rPr>
          <w:sz w:val="16"/>
          <w:lang w:val="de-DE"/>
        </w:rPr>
        <w:t>LB-HB-020+ABK-012</w:t>
      </w:r>
      <w:r w:rsidRPr="00F33E7F">
        <w:rPr>
          <w:sz w:val="16"/>
          <w:lang w:val="de-DE"/>
        </w:rPr>
        <w:tab/>
      </w:r>
      <w:r w:rsidRPr="00F33E7F">
        <w:rPr>
          <w:sz w:val="20"/>
          <w:lang w:val="de-DE"/>
        </w:rPr>
        <w:t>Preisangaben in</w:t>
      </w:r>
      <w:r w:rsidRPr="00F33E7F">
        <w:rPr>
          <w:spacing w:val="-2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EUR</w:t>
      </w:r>
    </w:p>
    <w:p w:rsidR="00C533AC" w:rsidRPr="00F33E7F" w:rsidRDefault="00F33E7F">
      <w:pPr>
        <w:pStyle w:val="Textkrper"/>
        <w:ind w:left="1672" w:right="670"/>
        <w:rPr>
          <w:lang w:val="de-DE"/>
        </w:rPr>
      </w:pPr>
      <w:r w:rsidRPr="00F33E7F">
        <w:rPr>
          <w:lang w:val="de-DE"/>
        </w:rPr>
        <w:t xml:space="preserve">Im Folgenden werden in den Positionsstichwörtern beziehungsweise in den Positionstexten System-Abgasanlagen mit </w:t>
      </w:r>
      <w:r w:rsidRPr="00F33E7F">
        <w:rPr>
          <w:u w:val="single"/>
          <w:lang w:val="de-DE"/>
        </w:rPr>
        <w:t xml:space="preserve">SA </w:t>
      </w:r>
      <w:r w:rsidRPr="00F33E7F">
        <w:rPr>
          <w:lang w:val="de-DE"/>
        </w:rPr>
        <w:t xml:space="preserve">und </w:t>
      </w:r>
      <w:r w:rsidRPr="00F33E7F">
        <w:rPr>
          <w:b/>
          <w:lang w:val="de-DE"/>
        </w:rPr>
        <w:t xml:space="preserve">mehrschalig </w:t>
      </w:r>
      <w:r w:rsidRPr="00F33E7F">
        <w:rPr>
          <w:lang w:val="de-DE"/>
        </w:rPr>
        <w:t xml:space="preserve">mit </w:t>
      </w:r>
      <w:r w:rsidRPr="00F33E7F">
        <w:rPr>
          <w:u w:val="single"/>
          <w:lang w:val="de-DE"/>
        </w:rPr>
        <w:t xml:space="preserve">ms </w:t>
      </w:r>
      <w:r w:rsidRPr="00F33E7F">
        <w:rPr>
          <w:lang w:val="de-DE"/>
        </w:rPr>
        <w:t>abgekürzt.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101"/>
        <w:rPr>
          <w:sz w:val="20"/>
          <w:lang w:val="de-DE"/>
        </w:rPr>
      </w:pPr>
      <w:r w:rsidRPr="00F33E7F">
        <w:rPr>
          <w:sz w:val="20"/>
          <w:lang w:val="de-DE"/>
        </w:rPr>
        <w:t>Temperaturklasse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T200</w:t>
      </w:r>
      <w:r w:rsidRPr="00F33E7F">
        <w:rPr>
          <w:sz w:val="20"/>
          <w:lang w:val="de-DE"/>
        </w:rPr>
        <w:t>: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Nennbetriebstemperatur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Abgasanlage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bis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200°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C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rPr>
          <w:sz w:val="20"/>
          <w:lang w:val="de-DE"/>
        </w:rPr>
      </w:pPr>
      <w:r w:rsidRPr="00F33E7F">
        <w:rPr>
          <w:sz w:val="20"/>
          <w:lang w:val="de-DE"/>
        </w:rPr>
        <w:t>Temperaturklasse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T400</w:t>
      </w:r>
      <w:r w:rsidRPr="00F33E7F">
        <w:rPr>
          <w:sz w:val="20"/>
          <w:lang w:val="de-DE"/>
        </w:rPr>
        <w:t>: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Nennbetriebstemperatur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Abgasanlage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bis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400°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C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9" w:line="224" w:lineRule="exact"/>
        <w:ind w:right="325"/>
        <w:rPr>
          <w:sz w:val="20"/>
          <w:lang w:val="de-DE"/>
        </w:rPr>
      </w:pPr>
      <w:r w:rsidRPr="00F33E7F">
        <w:rPr>
          <w:b/>
          <w:sz w:val="20"/>
          <w:lang w:val="de-DE"/>
        </w:rPr>
        <w:t>V</w:t>
      </w:r>
      <w:r w:rsidRPr="00F33E7F">
        <w:rPr>
          <w:sz w:val="20"/>
          <w:lang w:val="de-DE"/>
        </w:rPr>
        <w:t>: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Hinterlüftung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mit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Zuluftöffnung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im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Sohlenbereich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und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Abluftöffnung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im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Kopfbereich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zur Abführung von</w:t>
      </w:r>
      <w:r w:rsidRPr="00F33E7F">
        <w:rPr>
          <w:spacing w:val="-2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Feuchte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ind w:right="822"/>
        <w:rPr>
          <w:sz w:val="20"/>
          <w:lang w:val="de-DE"/>
        </w:rPr>
      </w:pPr>
      <w:r w:rsidRPr="00F33E7F">
        <w:rPr>
          <w:b/>
          <w:sz w:val="20"/>
          <w:lang w:val="de-DE"/>
        </w:rPr>
        <w:t>D</w:t>
      </w:r>
      <w:r w:rsidRPr="00F33E7F">
        <w:rPr>
          <w:sz w:val="20"/>
          <w:lang w:val="de-DE"/>
        </w:rPr>
        <w:t>: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System-Abgasanlagen,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bei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unter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normalen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Bedingungen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die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Temperatur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 xml:space="preserve">der inneren Oberfläche des Innenrohres </w:t>
      </w:r>
      <w:r w:rsidRPr="00F33E7F">
        <w:rPr>
          <w:b/>
          <w:sz w:val="20"/>
          <w:lang w:val="de-DE"/>
        </w:rPr>
        <w:t xml:space="preserve">über </w:t>
      </w:r>
      <w:r w:rsidRPr="00F33E7F">
        <w:rPr>
          <w:sz w:val="20"/>
          <w:lang w:val="de-DE"/>
        </w:rPr>
        <w:t>dem Wasserdampftaupunkt liegt (= feuchteempfindliches</w:t>
      </w:r>
      <w:r w:rsidRPr="00F33E7F">
        <w:rPr>
          <w:spacing w:val="-1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System,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Trocken</w:t>
      </w:r>
      <w:r w:rsidRPr="00F33E7F">
        <w:rPr>
          <w:sz w:val="20"/>
          <w:lang w:val="de-DE"/>
        </w:rPr>
        <w:t>betrieb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(bisherige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Bezeichnung: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b/>
          <w:i/>
          <w:sz w:val="20"/>
          <w:lang w:val="de-DE"/>
        </w:rPr>
        <w:t>FE</w:t>
      </w:r>
      <w:r w:rsidRPr="00F33E7F">
        <w:rPr>
          <w:sz w:val="20"/>
          <w:lang w:val="de-DE"/>
        </w:rPr>
        <w:t>))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ind w:right="776"/>
        <w:rPr>
          <w:sz w:val="20"/>
          <w:lang w:val="de-DE"/>
        </w:rPr>
      </w:pPr>
      <w:r w:rsidRPr="00F33E7F">
        <w:rPr>
          <w:b/>
          <w:sz w:val="20"/>
          <w:lang w:val="de-DE"/>
        </w:rPr>
        <w:t>W</w:t>
      </w:r>
      <w:r w:rsidRPr="00F33E7F">
        <w:rPr>
          <w:sz w:val="20"/>
          <w:lang w:val="de-DE"/>
        </w:rPr>
        <w:t>: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System-Abgasanlagen,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bei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unter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normalen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Bedingungen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die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Temperatur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 xml:space="preserve">der inneren Oberfläche des Innenrohres </w:t>
      </w:r>
      <w:r w:rsidRPr="00F33E7F">
        <w:rPr>
          <w:b/>
          <w:sz w:val="20"/>
          <w:lang w:val="de-DE"/>
        </w:rPr>
        <w:t xml:space="preserve">unter </w:t>
      </w:r>
      <w:r w:rsidRPr="00F33E7F">
        <w:rPr>
          <w:sz w:val="20"/>
          <w:lang w:val="de-DE"/>
        </w:rPr>
        <w:t>dem Wasserdampftaupunkt liegt (= feuchte</w:t>
      </w:r>
      <w:r w:rsidRPr="00F33E7F">
        <w:rPr>
          <w:b/>
          <w:sz w:val="20"/>
          <w:lang w:val="de-DE"/>
        </w:rPr>
        <w:t>un</w:t>
      </w:r>
      <w:r w:rsidRPr="00F33E7F">
        <w:rPr>
          <w:sz w:val="20"/>
          <w:lang w:val="de-DE"/>
        </w:rPr>
        <w:t>empfindliches</w:t>
      </w:r>
      <w:r w:rsidRPr="00F33E7F">
        <w:rPr>
          <w:spacing w:val="-1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System,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Nass</w:t>
      </w:r>
      <w:r w:rsidRPr="00F33E7F">
        <w:rPr>
          <w:sz w:val="20"/>
          <w:lang w:val="de-DE"/>
        </w:rPr>
        <w:t>betrieb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(bisherige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Bezeichnung:</w:t>
      </w:r>
      <w:r w:rsidRPr="00F33E7F">
        <w:rPr>
          <w:spacing w:val="-15"/>
          <w:sz w:val="20"/>
          <w:lang w:val="de-DE"/>
        </w:rPr>
        <w:t xml:space="preserve"> </w:t>
      </w:r>
      <w:r w:rsidRPr="00F33E7F">
        <w:rPr>
          <w:b/>
          <w:i/>
          <w:sz w:val="20"/>
          <w:lang w:val="de-DE"/>
        </w:rPr>
        <w:t>FU</w:t>
      </w:r>
      <w:r w:rsidRPr="00F33E7F">
        <w:rPr>
          <w:sz w:val="20"/>
          <w:lang w:val="de-DE"/>
        </w:rPr>
        <w:t>))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9" w:line="224" w:lineRule="exact"/>
        <w:ind w:right="1156"/>
        <w:rPr>
          <w:sz w:val="20"/>
          <w:lang w:val="de-DE"/>
        </w:rPr>
      </w:pPr>
      <w:r w:rsidRPr="00F33E7F">
        <w:rPr>
          <w:b/>
          <w:sz w:val="20"/>
          <w:lang w:val="de-DE"/>
        </w:rPr>
        <w:t>GW3</w:t>
      </w:r>
      <w:r w:rsidRPr="00F33E7F">
        <w:rPr>
          <w:b/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beziehungsweise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pacing w:val="2"/>
          <w:sz w:val="20"/>
          <w:lang w:val="de-DE"/>
        </w:rPr>
        <w:t>W3G: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bei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allen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Brennstoffen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-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russbrandbeständige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 xml:space="preserve">und </w:t>
      </w:r>
      <w:r w:rsidRPr="00F33E7F">
        <w:rPr>
          <w:w w:val="95"/>
          <w:sz w:val="20"/>
          <w:lang w:val="de-DE"/>
        </w:rPr>
        <w:t>feuchteunempfindliche</w:t>
      </w:r>
      <w:r w:rsidRPr="00F33E7F">
        <w:rPr>
          <w:w w:val="95"/>
          <w:sz w:val="20"/>
          <w:lang w:val="de-DE"/>
        </w:rPr>
        <w:t xml:space="preserve">   </w:t>
      </w:r>
      <w:r w:rsidRPr="00F33E7F">
        <w:rPr>
          <w:spacing w:val="5"/>
          <w:w w:val="95"/>
          <w:sz w:val="20"/>
          <w:lang w:val="de-DE"/>
        </w:rPr>
        <w:t xml:space="preserve"> </w:t>
      </w:r>
      <w:r w:rsidRPr="00F33E7F">
        <w:rPr>
          <w:w w:val="95"/>
          <w:sz w:val="20"/>
          <w:lang w:val="de-DE"/>
        </w:rPr>
        <w:t>System-Abgasanlagen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4" w:line="224" w:lineRule="exact"/>
        <w:ind w:right="650"/>
        <w:rPr>
          <w:sz w:val="20"/>
          <w:lang w:val="de-DE"/>
        </w:rPr>
      </w:pPr>
      <w:r w:rsidRPr="00F33E7F">
        <w:rPr>
          <w:b/>
          <w:sz w:val="20"/>
          <w:lang w:val="de-DE"/>
        </w:rPr>
        <w:t>BD:</w:t>
      </w:r>
      <w:r w:rsidRPr="00F33E7F">
        <w:rPr>
          <w:b/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Blower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Door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-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gerechte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Ausführung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System-Abgasanlagen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für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den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Einsatz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in Gebäuden mit Luftdichter</w:t>
      </w:r>
      <w:r w:rsidRPr="00F33E7F">
        <w:rPr>
          <w:spacing w:val="-3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Gebäudehülle</w:t>
      </w:r>
    </w:p>
    <w:p w:rsidR="00C533AC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line="226" w:lineRule="exact"/>
        <w:rPr>
          <w:sz w:val="20"/>
        </w:rPr>
      </w:pPr>
      <w:r>
        <w:rPr>
          <w:b/>
          <w:w w:val="95"/>
          <w:sz w:val="20"/>
        </w:rPr>
        <w:t>BW</w:t>
      </w:r>
      <w:r>
        <w:rPr>
          <w:w w:val="95"/>
          <w:sz w:val="20"/>
        </w:rPr>
        <w:t xml:space="preserve">:Brennwertgerät-taugliche   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System-Abgasanlage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8" w:line="230" w:lineRule="auto"/>
        <w:ind w:right="364"/>
        <w:rPr>
          <w:sz w:val="20"/>
          <w:lang w:val="de-DE"/>
        </w:rPr>
      </w:pPr>
      <w:r w:rsidRPr="00F33E7F">
        <w:rPr>
          <w:b/>
          <w:sz w:val="20"/>
          <w:lang w:val="de-DE"/>
        </w:rPr>
        <w:t>LAS</w:t>
      </w:r>
      <w:r w:rsidRPr="00F33E7F">
        <w:rPr>
          <w:sz w:val="20"/>
          <w:lang w:val="de-DE"/>
        </w:rPr>
        <w:t>:Kombination aus einer Abgasanlage und einer Verbrennungsluftzuführung (nebeneinander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oder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konzentrisch</w:t>
      </w:r>
      <w:r w:rsidRPr="00F33E7F">
        <w:rPr>
          <w:spacing w:val="-1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angeordnet)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für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den</w:t>
      </w:r>
      <w:r w:rsidRPr="00F33E7F">
        <w:rPr>
          <w:spacing w:val="-1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Anschluss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raumluftunabhängiger Feuerstätten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-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für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feste,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flüssige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oder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gasförmige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Brennstoffe,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verschiedener</w:t>
      </w:r>
      <w:r w:rsidRPr="00F33E7F">
        <w:rPr>
          <w:spacing w:val="-6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Geschosse und verschied</w:t>
      </w:r>
      <w:r w:rsidRPr="00F33E7F">
        <w:rPr>
          <w:sz w:val="20"/>
          <w:lang w:val="de-DE"/>
        </w:rPr>
        <w:t>ener Wohn- oder</w:t>
      </w:r>
      <w:r w:rsidRPr="00F33E7F">
        <w:rPr>
          <w:spacing w:val="-4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Betriebseinheiten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ind w:right="850"/>
        <w:rPr>
          <w:sz w:val="20"/>
          <w:lang w:val="de-DE"/>
        </w:rPr>
      </w:pPr>
      <w:r w:rsidRPr="00F33E7F">
        <w:rPr>
          <w:b/>
          <w:sz w:val="20"/>
          <w:lang w:val="de-DE"/>
        </w:rPr>
        <w:t>N</w:t>
      </w:r>
      <w:r w:rsidRPr="00F33E7F">
        <w:rPr>
          <w:sz w:val="20"/>
          <w:lang w:val="de-DE"/>
        </w:rPr>
        <w:t>: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System-Abgasanlagen,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-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abgesehen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von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einem</w:t>
      </w:r>
      <w:r w:rsidRPr="00F33E7F">
        <w:rPr>
          <w:spacing w:val="-3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etwaigen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Anfahrstoß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-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 xml:space="preserve">bei planmäßigem Betrieb </w:t>
      </w:r>
      <w:r w:rsidRPr="00F33E7F">
        <w:rPr>
          <w:b/>
          <w:sz w:val="20"/>
          <w:lang w:val="de-DE"/>
        </w:rPr>
        <w:t>Unterdruck</w:t>
      </w:r>
      <w:r w:rsidRPr="00F33E7F">
        <w:rPr>
          <w:b/>
          <w:spacing w:val="-3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herrscht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before="9" w:line="224" w:lineRule="exact"/>
        <w:ind w:right="910"/>
        <w:rPr>
          <w:sz w:val="20"/>
          <w:lang w:val="de-DE"/>
        </w:rPr>
      </w:pPr>
      <w:r w:rsidRPr="00F33E7F">
        <w:rPr>
          <w:b/>
          <w:sz w:val="20"/>
          <w:lang w:val="de-DE"/>
        </w:rPr>
        <w:t>P</w:t>
      </w:r>
      <w:r w:rsidRPr="00F33E7F">
        <w:rPr>
          <w:sz w:val="20"/>
          <w:lang w:val="de-DE"/>
        </w:rPr>
        <w:t>: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System-Abgasanlagen,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in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bei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planmäßigem</w:t>
      </w:r>
      <w:r w:rsidRPr="00F33E7F">
        <w:rPr>
          <w:spacing w:val="-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Betrieb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7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Druck</w:t>
      </w:r>
      <w:r w:rsidRPr="00F33E7F">
        <w:rPr>
          <w:spacing w:val="-5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innerhalb</w:t>
      </w:r>
      <w:r w:rsidRPr="00F33E7F">
        <w:rPr>
          <w:spacing w:val="-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 Abgasanlage größer ist als</w:t>
      </w:r>
      <w:r w:rsidRPr="00F33E7F">
        <w:rPr>
          <w:spacing w:val="-38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außerhalb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spacing w:line="226" w:lineRule="exact"/>
        <w:rPr>
          <w:sz w:val="20"/>
          <w:lang w:val="de-DE"/>
        </w:rPr>
      </w:pPr>
      <w:r w:rsidRPr="00F33E7F">
        <w:rPr>
          <w:b/>
          <w:sz w:val="20"/>
          <w:lang w:val="de-DE"/>
        </w:rPr>
        <w:t>G</w:t>
      </w:r>
      <w:r w:rsidRPr="00F33E7F">
        <w:rPr>
          <w:sz w:val="20"/>
          <w:lang w:val="de-DE"/>
        </w:rPr>
        <w:t>: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Abgasanlage,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die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Temperaturbelastung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eines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Russbrandes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standhält</w:t>
      </w:r>
    </w:p>
    <w:p w:rsidR="00C533AC" w:rsidRPr="00F33E7F" w:rsidRDefault="00F33E7F">
      <w:pPr>
        <w:pStyle w:val="Listenabsatz"/>
        <w:numPr>
          <w:ilvl w:val="1"/>
          <w:numId w:val="1"/>
        </w:numPr>
        <w:tabs>
          <w:tab w:val="left" w:pos="2271"/>
        </w:tabs>
        <w:rPr>
          <w:sz w:val="20"/>
          <w:lang w:val="de-DE"/>
        </w:rPr>
      </w:pPr>
      <w:r w:rsidRPr="00F33E7F">
        <w:rPr>
          <w:b/>
          <w:sz w:val="20"/>
          <w:lang w:val="de-DE"/>
        </w:rPr>
        <w:t>O</w:t>
      </w:r>
      <w:r w:rsidRPr="00F33E7F">
        <w:rPr>
          <w:sz w:val="20"/>
          <w:lang w:val="de-DE"/>
        </w:rPr>
        <w:t>: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Abgasanlage,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die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der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Temperaturbelastung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eines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Russbrandes</w:t>
      </w:r>
      <w:r w:rsidRPr="00F33E7F">
        <w:rPr>
          <w:spacing w:val="-9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nicht</w:t>
      </w:r>
      <w:r w:rsidRPr="00F33E7F">
        <w:rPr>
          <w:spacing w:val="-1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standhält</w:t>
      </w:r>
    </w:p>
    <w:p w:rsidR="00C533AC" w:rsidRPr="00F33E7F" w:rsidRDefault="00C533AC">
      <w:pPr>
        <w:pStyle w:val="Textkrper"/>
        <w:spacing w:before="3"/>
        <w:rPr>
          <w:sz w:val="29"/>
          <w:lang w:val="de-DE"/>
        </w:rPr>
      </w:pPr>
    </w:p>
    <w:p w:rsidR="00C533AC" w:rsidRDefault="00C533AC" w:rsidP="00F33E7F">
      <w:pPr>
        <w:pStyle w:val="berschrift1"/>
        <w:tabs>
          <w:tab w:val="left" w:pos="1360"/>
        </w:tabs>
        <w:spacing w:before="74"/>
        <w:ind w:right="83"/>
      </w:pPr>
    </w:p>
    <w:p w:rsidR="00C533AC" w:rsidRDefault="00C533AC">
      <w:pPr>
        <w:sectPr w:rsidR="00C533AC">
          <w:pgSz w:w="11900" w:h="16840"/>
          <w:pgMar w:top="1680" w:right="440" w:bottom="820" w:left="1020" w:header="595" w:footer="622" w:gutter="0"/>
          <w:cols w:space="720"/>
        </w:sectPr>
      </w:pPr>
    </w:p>
    <w:p w:rsidR="00C533AC" w:rsidRDefault="00C533AC">
      <w:pPr>
        <w:pStyle w:val="Textkrper"/>
        <w:rPr>
          <w:b/>
          <w:sz w:val="3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C533A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C533AC" w:rsidRDefault="00F33E7F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C533AC" w:rsidRDefault="00F33E7F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C533AC" w:rsidRDefault="00F33E7F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C533AC" w:rsidRPr="00F33E7F" w:rsidRDefault="00F33E7F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F33E7F">
              <w:rPr>
                <w:b/>
                <w:sz w:val="20"/>
                <w:lang w:val="de-DE"/>
              </w:rPr>
              <w:t>Beschreibung der Leistung</w:t>
            </w:r>
          </w:p>
          <w:p w:rsidR="00C533AC" w:rsidRPr="00F33E7F" w:rsidRDefault="00F33E7F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F33E7F">
              <w:rPr>
                <w:sz w:val="20"/>
                <w:lang w:val="de-DE"/>
              </w:rPr>
              <w:t>Lohn</w:t>
            </w:r>
            <w:r w:rsidRPr="00F33E7F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C533AC" w:rsidRPr="00F33E7F" w:rsidRDefault="00C533AC">
            <w:pPr>
              <w:pStyle w:val="TableParagraph"/>
              <w:spacing w:before="9"/>
              <w:rPr>
                <w:b/>
                <w:sz w:val="23"/>
                <w:lang w:val="de-DE"/>
              </w:rPr>
            </w:pPr>
          </w:p>
          <w:p w:rsidR="00C533AC" w:rsidRDefault="00F33E7F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C533AC" w:rsidRDefault="00C533A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33AC" w:rsidRDefault="00F33E7F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C533AC" w:rsidRDefault="00F33E7F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C533AC" w:rsidRDefault="00F33E7F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Positionspreis</w:t>
            </w:r>
          </w:p>
        </w:tc>
      </w:tr>
    </w:tbl>
    <w:p w:rsidR="00C533AC" w:rsidRDefault="00C533AC">
      <w:pPr>
        <w:jc w:val="right"/>
        <w:rPr>
          <w:sz w:val="20"/>
        </w:rPr>
        <w:sectPr w:rsidR="00C533AC">
          <w:headerReference w:type="default" r:id="rId11"/>
          <w:pgSz w:w="11900" w:h="16840"/>
          <w:pgMar w:top="1680" w:right="440" w:bottom="820" w:left="1020" w:header="596" w:footer="622" w:gutter="0"/>
          <w:pgNumType w:start="49"/>
          <w:cols w:space="720"/>
        </w:sectPr>
      </w:pPr>
    </w:p>
    <w:p w:rsidR="00C533AC" w:rsidRDefault="00C533AC">
      <w:pPr>
        <w:pStyle w:val="Textkrper"/>
        <w:rPr>
          <w:b/>
        </w:rPr>
      </w:pPr>
    </w:p>
    <w:p w:rsidR="00C533AC" w:rsidRDefault="00C533AC">
      <w:pPr>
        <w:pStyle w:val="Textkrper"/>
        <w:spacing w:before="3"/>
        <w:rPr>
          <w:b/>
          <w:sz w:val="23"/>
        </w:rPr>
      </w:pPr>
    </w:p>
    <w:p w:rsidR="00C533AC" w:rsidRDefault="00F33E7F">
      <w:pPr>
        <w:pStyle w:val="berschrift1"/>
        <w:spacing w:before="0"/>
        <w:ind w:right="-19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-74295</wp:posOffset>
                </wp:positionV>
                <wp:extent cx="6480175" cy="0"/>
                <wp:effectExtent l="5080" t="11430" r="10795" b="762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5.85pt" to="566.9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xqEwIAACkEAAAOAAAAZHJzL2Uyb0RvYy54bWysU02P2yAQvVfqf0DcE3/UzS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J5jpEi&#10;PWj0JBRHi9CawbgSImq1taE4elIv5knT7w4pXXdE7Xmk+Ho2kJaFjORNStg4Axfshi+aQQw5eB37&#10;dGptHyChA+gU5Tjf5OAnjygczop5mj18xIiOvoSUY6Kxzn/mukfBqLAEzhGYHJ+cD0RIOYaEe5Te&#10;CCmj2lKhocIPszyNCU5LwYIzhDm739XSoiMJ8xK/WBV47sOsPigWwTpO2PpqeyLkxYbLpQp4UArQ&#10;uVqXgfixSBfr+XpeTIp8tp4UadNMPm3qYjLbQLHNh6aum+xnoJYVZScY4yqwG4czK/5O/OszuYzV&#10;bTxvbUjeosd+AdnxH0lHLYN8l0HYaXbe2lFjmMcYfH07YeDv92Dfv/DVLwAAAP//AwBQSwMEFAAG&#10;AAgAAAAhAPwmLR/dAAAADAEAAA8AAABkcnMvZG93bnJldi54bWxMj8FOwzAQRO9I/IO1SNxaJ63U&#10;ViFOBRSOULVFnN14G0eN11HsJoGvZyshwXFmn2Zn8vXoGtFjF2pPCtJpAgKp9KamSsHH4XWyAhGi&#10;JqMbT6jgCwOsi9ubXGfGD7TDfh8rwSEUMq3AxthmUobSotNh6lskvp1853Rk2VXSdHrgcNfIWZIs&#10;pNM18QerW3y2WJ73F6fgezHYjXx5X27tp3xabd8O/Qw3St3fjY8PICKO8Q+Ga32uDgV3OvoLmSAa&#10;1ul8zqiCSZouQVwJdnjN8deSRS7/jyh+AAAA//8DAFBLAQItABQABgAIAAAAIQC2gziS/gAAAOEB&#10;AAATAAAAAAAAAAAAAAAAAAAAAABbQ29udGVudF9UeXBlc10ueG1sUEsBAi0AFAAGAAgAAAAhADj9&#10;If/WAAAAlAEAAAsAAAAAAAAAAAAAAAAALwEAAF9yZWxzLy5yZWxzUEsBAi0AFAAGAAgAAAAhAIEt&#10;TGoTAgAAKQQAAA4AAAAAAAAAAAAAAAAALgIAAGRycy9lMm9Eb2MueG1sUEsBAi0AFAAGAAgAAAAh&#10;APwmLR/dAAAADAEAAA8AAAAAAAAAAAAAAAAAbQQAAGRycy9kb3ducmV2LnhtbFBLBQYAAAAABAAE&#10;APMAAAB3BQAAAAA=&#10;" strokeweight=".6pt">
                <w10:wrap anchorx="page"/>
              </v:line>
            </w:pict>
          </mc:Fallback>
        </mc:AlternateContent>
      </w:r>
    </w:p>
    <w:p w:rsidR="00C533AC" w:rsidRPr="00F33E7F" w:rsidRDefault="00F33E7F" w:rsidP="00F33E7F">
      <w:pPr>
        <w:pStyle w:val="Textkrper"/>
        <w:rPr>
          <w:b/>
        </w:rPr>
      </w:pPr>
      <w:r>
        <w:br w:type="column"/>
      </w:r>
    </w:p>
    <w:p w:rsidR="00C533AC" w:rsidRPr="00F33E7F" w:rsidRDefault="00F33E7F">
      <w:pPr>
        <w:tabs>
          <w:tab w:val="left" w:pos="1922"/>
        </w:tabs>
        <w:spacing w:before="104"/>
        <w:ind w:left="36"/>
        <w:rPr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sz w:val="16"/>
          <w:lang w:val="de-DE"/>
        </w:rPr>
        <w:lastRenderedPageBreak/>
        <w:t>LB-HB-020+ABK-012</w:t>
      </w:r>
      <w:r w:rsidRPr="00F33E7F">
        <w:rPr>
          <w:sz w:val="16"/>
          <w:lang w:val="de-DE"/>
        </w:rPr>
        <w:tab/>
      </w:r>
      <w:r w:rsidRPr="00F33E7F">
        <w:rPr>
          <w:sz w:val="20"/>
          <w:lang w:val="de-DE"/>
        </w:rPr>
        <w:t>Preisangaben in</w:t>
      </w:r>
      <w:r w:rsidRPr="00F33E7F">
        <w:rPr>
          <w:spacing w:val="-2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EUR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992" w:space="227"/>
            <w:col w:w="5199" w:space="40"/>
            <w:col w:w="3982"/>
          </w:cols>
        </w:sectPr>
      </w:pPr>
    </w:p>
    <w:p w:rsidR="00C533AC" w:rsidRDefault="00C533AC">
      <w:pPr>
        <w:rPr>
          <w:sz w:val="20"/>
        </w:rPr>
        <w:sectPr w:rsidR="00C533AC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Default="00F33E7F">
      <w:pPr>
        <w:pStyle w:val="Textkrper"/>
        <w:spacing w:before="2" w:after="1"/>
        <w:rPr>
          <w:b/>
          <w:sz w:val="26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503295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6lEgIAACk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FZhpEi&#10;PWi0EYqjIrRmMK6EiFptbSiOntSL2Wj63SGl646oPY8UX88G0rKQkbxJCRtn4ILd8EUziCEHr2Of&#10;Tq3tAyR0AJ2iHOebHPzkEYXDeV6k2cNHjOjoS0g5Jhrr/GeuexSMCkvgHIHJceN8IELKMSTco/Ra&#10;SBnVlgoNFX6Yz9KY4LQULDhDmLP7XS0tOpIwL/GLVYHnPszqg2IRrOOEra62J0JebLhcqoAHpQCd&#10;q3UZiB+P6eOqWBX5JJ/NV5M8bZrJp3WdT+ZrKLb50NR1k/0M1LK87ARjXAV243Bm+d+Jf30ml7G6&#10;jeetDclb9NgvIDv+I+moZZDvMgg7zc5bO2oM8xiDr28nDPz9Huz7F778BQAA//8DAFBLAwQUAAYA&#10;CAAAACEAydA1M9sAAAAMAQAADwAAAGRycy9kb3ducmV2LnhtbExPTU/CQBC9m/AfNmPiTbaAIqnd&#10;EhU9ChGM56U7dhu6s013aau/3iEhwdu8j7x5L1sOrhYdtqHypGAyTkAgFd5UVCr43L3dLkCEqMno&#10;2hMq+MEAy3x0lenU+J4+sNvGUnAIhVQrsDE2qZShsOh0GPsGibVv3zodGbalNK3uOdzVcpokc+l0&#10;RfzB6gZfLBaH7dEp+J33diVf1w8b+yWfF5v3XTfFlVI318PTI4iIQ7yY4VSfq0POnfb+SCaImvFk&#10;NmMrH3f3POrkYIbX7M+UzDP5f0T+BwAA//8DAFBLAQItABQABgAIAAAAIQC2gziS/gAAAOEBAAAT&#10;AAAAAAAAAAAAAAAAAAAAAABbQ29udGVudF9UeXBlc10ueG1sUEsBAi0AFAAGAAgAAAAhADj9If/W&#10;AAAAlAEAAAsAAAAAAAAAAAAAAAAALwEAAF9yZWxzLy5yZWxzUEsBAi0AFAAGAAgAAAAhAJMe/qUS&#10;AgAAKQQAAA4AAAAAAAAAAAAAAAAALgIAAGRycy9lMm9Eb2MueG1sUEsBAi0AFAAGAAgAAAAhAMnQ&#10;NTPbAAAADAEAAA8AAAAAAAAAAAAAAAAAbAQAAGRycy9kb3ducmV2LnhtbFBLBQYAAAAABAAEAPMA&#10;AAB0BQAAAAA=&#10;" strokeweight=".6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575"/>
        <w:gridCol w:w="8250"/>
      </w:tblGrid>
      <w:tr w:rsidR="00C533AC">
        <w:trPr>
          <w:trHeight w:hRule="exact" w:val="784"/>
        </w:trPr>
        <w:tc>
          <w:tcPr>
            <w:tcW w:w="893" w:type="dxa"/>
          </w:tcPr>
          <w:p w:rsidR="00C533AC" w:rsidRDefault="00F33E7F">
            <w:pPr>
              <w:pStyle w:val="TableParagraph"/>
              <w:spacing w:before="7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350510</w:t>
            </w:r>
          </w:p>
        </w:tc>
        <w:tc>
          <w:tcPr>
            <w:tcW w:w="575" w:type="dxa"/>
          </w:tcPr>
          <w:p w:rsidR="00C533AC" w:rsidRDefault="00F33E7F">
            <w:pPr>
              <w:pStyle w:val="TableParagraph"/>
              <w:spacing w:before="73"/>
              <w:ind w:left="36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+</w:t>
            </w:r>
          </w:p>
        </w:tc>
        <w:tc>
          <w:tcPr>
            <w:tcW w:w="8250" w:type="dxa"/>
          </w:tcPr>
          <w:p w:rsidR="00C533AC" w:rsidRPr="00F33E7F" w:rsidRDefault="00F33E7F">
            <w:pPr>
              <w:pStyle w:val="TableParagraph"/>
              <w:spacing w:before="73"/>
              <w:ind w:left="97"/>
              <w:rPr>
                <w:b/>
                <w:sz w:val="20"/>
                <w:lang w:val="de-DE"/>
              </w:rPr>
            </w:pPr>
            <w:r w:rsidRPr="00F33E7F">
              <w:rPr>
                <w:b/>
                <w:sz w:val="20"/>
                <w:lang w:val="de-DE"/>
              </w:rPr>
              <w:t>Doppelwandiges Keram. Edelstahls.KeraStar f.ÖuG.(SCHIEDEL)</w:t>
            </w:r>
          </w:p>
          <w:p w:rsidR="00C533AC" w:rsidRPr="00F33E7F" w:rsidRDefault="00C533AC">
            <w:pPr>
              <w:pStyle w:val="TableParagraph"/>
              <w:spacing w:before="8"/>
              <w:rPr>
                <w:b/>
                <w:sz w:val="16"/>
                <w:lang w:val="de-DE"/>
              </w:rPr>
            </w:pPr>
          </w:p>
          <w:p w:rsidR="00C533AC" w:rsidRDefault="00F33E7F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1. Allgemeines:</w:t>
            </w:r>
          </w:p>
        </w:tc>
      </w:tr>
      <w:tr w:rsidR="00C533AC" w:rsidRPr="00F33E7F">
        <w:trPr>
          <w:trHeight w:hRule="exact" w:val="708"/>
        </w:trPr>
        <w:tc>
          <w:tcPr>
            <w:tcW w:w="1468" w:type="dxa"/>
            <w:gridSpan w:val="2"/>
            <w:vMerge w:val="restart"/>
          </w:tcPr>
          <w:p w:rsidR="00C533AC" w:rsidRDefault="00C533AC"/>
        </w:tc>
        <w:tc>
          <w:tcPr>
            <w:tcW w:w="8250" w:type="dxa"/>
          </w:tcPr>
          <w:p w:rsidR="00C533AC" w:rsidRPr="00F33E7F" w:rsidRDefault="00F33E7F">
            <w:pPr>
              <w:pStyle w:val="TableParagraph"/>
              <w:spacing w:before="47" w:line="220" w:lineRule="exact"/>
              <w:ind w:left="97"/>
              <w:rPr>
                <w:sz w:val="20"/>
                <w:lang w:val="de-DE"/>
              </w:rPr>
            </w:pPr>
            <w:r w:rsidRPr="00F33E7F">
              <w:rPr>
                <w:sz w:val="20"/>
                <w:lang w:val="de-DE"/>
              </w:rPr>
              <w:t>Im Folgenden ist eine mehrschalige doppelwandige Unterdruck-System-Abgasanlage (SA) beschrieben (Edelstahl-Innenrohr mit Wärmedämmung und Edelstahl-Außenmantel).</w:t>
            </w:r>
          </w:p>
        </w:tc>
      </w:tr>
      <w:tr w:rsidR="00C533AC">
        <w:trPr>
          <w:trHeight w:hRule="exact" w:val="487"/>
        </w:trPr>
        <w:tc>
          <w:tcPr>
            <w:tcW w:w="1468" w:type="dxa"/>
            <w:gridSpan w:val="2"/>
            <w:vMerge/>
          </w:tcPr>
          <w:p w:rsidR="00C533AC" w:rsidRPr="00F33E7F" w:rsidRDefault="00C533AC">
            <w:pPr>
              <w:rPr>
                <w:lang w:val="de-DE"/>
              </w:rPr>
            </w:pPr>
          </w:p>
        </w:tc>
        <w:tc>
          <w:tcPr>
            <w:tcW w:w="8250" w:type="dxa"/>
          </w:tcPr>
          <w:p w:rsidR="00C533AC" w:rsidRPr="00F33E7F" w:rsidRDefault="00C533AC">
            <w:pPr>
              <w:pStyle w:val="TableParagraph"/>
              <w:spacing w:before="3"/>
              <w:rPr>
                <w:b/>
                <w:sz w:val="17"/>
                <w:lang w:val="de-DE"/>
              </w:rPr>
            </w:pPr>
          </w:p>
          <w:p w:rsidR="00C533AC" w:rsidRDefault="00F33E7F">
            <w:pPr>
              <w:pStyle w:val="TableParagraph"/>
              <w:spacing w:before="0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2. Eigenschaften:</w:t>
            </w:r>
          </w:p>
        </w:tc>
      </w:tr>
      <w:tr w:rsidR="00C533AC">
        <w:trPr>
          <w:trHeight w:hRule="exact" w:val="1245"/>
        </w:trPr>
        <w:tc>
          <w:tcPr>
            <w:tcW w:w="1468" w:type="dxa"/>
            <w:gridSpan w:val="2"/>
            <w:vMerge/>
          </w:tcPr>
          <w:p w:rsidR="00C533AC" w:rsidRDefault="00C533AC"/>
        </w:tc>
        <w:tc>
          <w:tcPr>
            <w:tcW w:w="8250" w:type="dxa"/>
          </w:tcPr>
          <w:p w:rsidR="00C533AC" w:rsidRDefault="00F33E7F">
            <w:pPr>
              <w:pStyle w:val="TableParagraph"/>
              <w:numPr>
                <w:ilvl w:val="0"/>
                <w:numId w:val="5"/>
              </w:numPr>
              <w:tabs>
                <w:tab w:val="left" w:pos="696"/>
              </w:tabs>
              <w:spacing w:before="35" w:line="225" w:lineRule="exact"/>
              <w:rPr>
                <w:sz w:val="20"/>
              </w:rPr>
            </w:pPr>
            <w:r>
              <w:rPr>
                <w:sz w:val="20"/>
              </w:rPr>
              <w:t>Temperaturklasse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T200</w:t>
            </w:r>
          </w:p>
          <w:p w:rsidR="00C533AC" w:rsidRDefault="00F33E7F">
            <w:pPr>
              <w:pStyle w:val="TableParagraph"/>
              <w:numPr>
                <w:ilvl w:val="0"/>
                <w:numId w:val="5"/>
              </w:numPr>
              <w:tabs>
                <w:tab w:val="left" w:pos="696"/>
              </w:tabs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Unterdruckabgasanlage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(N1)</w:t>
            </w:r>
          </w:p>
          <w:p w:rsidR="00C533AC" w:rsidRPr="00F33E7F" w:rsidRDefault="00F33E7F">
            <w:pPr>
              <w:pStyle w:val="TableParagraph"/>
              <w:numPr>
                <w:ilvl w:val="0"/>
                <w:numId w:val="5"/>
              </w:numPr>
              <w:tabs>
                <w:tab w:val="left" w:pos="696"/>
              </w:tabs>
              <w:spacing w:before="7" w:line="220" w:lineRule="exact"/>
              <w:ind w:right="33"/>
              <w:rPr>
                <w:sz w:val="20"/>
                <w:lang w:val="de-DE"/>
              </w:rPr>
            </w:pPr>
            <w:r w:rsidRPr="00F33E7F">
              <w:rPr>
                <w:sz w:val="20"/>
                <w:lang w:val="de-DE"/>
              </w:rPr>
              <w:t>feuchtigkeitsunempfindliche</w:t>
            </w:r>
            <w:r w:rsidRPr="00F33E7F">
              <w:rPr>
                <w:spacing w:val="-8"/>
                <w:sz w:val="20"/>
                <w:lang w:val="de-DE"/>
              </w:rPr>
              <w:t xml:space="preserve"> </w:t>
            </w:r>
            <w:r w:rsidRPr="00F33E7F">
              <w:rPr>
                <w:sz w:val="20"/>
                <w:lang w:val="de-DE"/>
              </w:rPr>
              <w:t>Abgasanlage</w:t>
            </w:r>
            <w:r w:rsidRPr="00F33E7F">
              <w:rPr>
                <w:spacing w:val="-8"/>
                <w:sz w:val="20"/>
                <w:lang w:val="de-DE"/>
              </w:rPr>
              <w:t xml:space="preserve"> </w:t>
            </w:r>
            <w:r w:rsidRPr="00F33E7F">
              <w:rPr>
                <w:spacing w:val="3"/>
                <w:sz w:val="20"/>
                <w:lang w:val="de-DE"/>
              </w:rPr>
              <w:t>(W)</w:t>
            </w:r>
            <w:r w:rsidRPr="00F33E7F">
              <w:rPr>
                <w:spacing w:val="-7"/>
                <w:sz w:val="20"/>
                <w:lang w:val="de-DE"/>
              </w:rPr>
              <w:t xml:space="preserve"> </w:t>
            </w:r>
            <w:r w:rsidRPr="00F33E7F">
              <w:rPr>
                <w:sz w:val="20"/>
                <w:lang w:val="de-DE"/>
              </w:rPr>
              <w:t>für</w:t>
            </w:r>
            <w:r w:rsidRPr="00F33E7F">
              <w:rPr>
                <w:spacing w:val="-7"/>
                <w:sz w:val="20"/>
                <w:lang w:val="de-DE"/>
              </w:rPr>
              <w:t xml:space="preserve"> </w:t>
            </w:r>
            <w:r w:rsidRPr="00F33E7F">
              <w:rPr>
                <w:sz w:val="20"/>
                <w:lang w:val="de-DE"/>
              </w:rPr>
              <w:t>Brennstoffe</w:t>
            </w:r>
            <w:r w:rsidRPr="00F33E7F">
              <w:rPr>
                <w:spacing w:val="-8"/>
                <w:sz w:val="20"/>
                <w:lang w:val="de-DE"/>
              </w:rPr>
              <w:t xml:space="preserve"> </w:t>
            </w:r>
            <w:r w:rsidRPr="00F33E7F">
              <w:rPr>
                <w:sz w:val="20"/>
                <w:lang w:val="de-DE"/>
              </w:rPr>
              <w:t>der</w:t>
            </w:r>
            <w:r w:rsidRPr="00F33E7F">
              <w:rPr>
                <w:spacing w:val="-7"/>
                <w:sz w:val="20"/>
                <w:lang w:val="de-DE"/>
              </w:rPr>
              <w:t xml:space="preserve"> </w:t>
            </w:r>
            <w:r w:rsidRPr="00F33E7F">
              <w:rPr>
                <w:sz w:val="20"/>
                <w:lang w:val="de-DE"/>
              </w:rPr>
              <w:t>Brennstoffgruppe</w:t>
            </w:r>
            <w:r w:rsidRPr="00F33E7F">
              <w:rPr>
                <w:spacing w:val="-8"/>
                <w:sz w:val="20"/>
                <w:lang w:val="de-DE"/>
              </w:rPr>
              <w:t xml:space="preserve"> </w:t>
            </w:r>
            <w:r w:rsidRPr="00F33E7F">
              <w:rPr>
                <w:sz w:val="20"/>
                <w:lang w:val="de-DE"/>
              </w:rPr>
              <w:t>2 (Öl/Gas)</w:t>
            </w:r>
          </w:p>
          <w:p w:rsidR="00C533AC" w:rsidRDefault="00F33E7F">
            <w:pPr>
              <w:pStyle w:val="TableParagraph"/>
              <w:numPr>
                <w:ilvl w:val="0"/>
                <w:numId w:val="5"/>
              </w:numPr>
              <w:tabs>
                <w:tab w:val="left" w:pos="696"/>
              </w:tabs>
              <w:spacing w:before="0" w:line="219" w:lineRule="exact"/>
              <w:rPr>
                <w:sz w:val="20"/>
              </w:rPr>
            </w:pPr>
            <w:r>
              <w:rPr>
                <w:sz w:val="20"/>
              </w:rPr>
              <w:t>nicht russbrandbeständige Abgasanlage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(O)</w:t>
            </w:r>
          </w:p>
        </w:tc>
      </w:tr>
    </w:tbl>
    <w:p w:rsidR="00C533AC" w:rsidRDefault="00C533AC">
      <w:pPr>
        <w:pStyle w:val="Textkrper"/>
        <w:spacing w:before="9"/>
        <w:rPr>
          <w:b/>
          <w:sz w:val="21"/>
        </w:rPr>
      </w:pPr>
    </w:p>
    <w:p w:rsidR="00C533AC" w:rsidRDefault="00F33E7F">
      <w:pPr>
        <w:pStyle w:val="berschrift1"/>
        <w:numPr>
          <w:ilvl w:val="0"/>
          <w:numId w:val="4"/>
        </w:numPr>
        <w:tabs>
          <w:tab w:val="left" w:pos="1894"/>
        </w:tabs>
        <w:spacing w:before="74"/>
      </w:pPr>
      <w:r>
        <w:t>Angaben im</w:t>
      </w:r>
      <w:r>
        <w:rPr>
          <w:spacing w:val="-29"/>
        </w:rPr>
        <w:t xml:space="preserve"> </w:t>
      </w:r>
      <w:r>
        <w:t>Positionsstichwort:</w:t>
      </w:r>
    </w:p>
    <w:p w:rsidR="00C533AC" w:rsidRPr="00F33E7F" w:rsidRDefault="00F33E7F">
      <w:pPr>
        <w:pStyle w:val="Textkrper"/>
        <w:spacing w:before="94"/>
        <w:ind w:left="1672" w:right="83"/>
        <w:rPr>
          <w:lang w:val="de-DE"/>
        </w:rPr>
      </w:pPr>
      <w:r w:rsidRPr="00F33E7F">
        <w:rPr>
          <w:lang w:val="de-DE"/>
        </w:rPr>
        <w:t>Im Positionsstichwort sind die Ausführungsart und die Anzahl der Züge angegeben.</w:t>
      </w: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6"/>
        <w:rPr>
          <w:sz w:val="16"/>
          <w:lang w:val="de-DE"/>
        </w:rPr>
      </w:pPr>
    </w:p>
    <w:p w:rsidR="00C533AC" w:rsidRDefault="00F33E7F">
      <w:pPr>
        <w:pStyle w:val="berschrift1"/>
        <w:numPr>
          <w:ilvl w:val="0"/>
          <w:numId w:val="4"/>
        </w:numPr>
        <w:tabs>
          <w:tab w:val="left" w:pos="1894"/>
        </w:tabs>
        <w:spacing w:before="0"/>
      </w:pPr>
      <w:r>
        <w:t>Ausmaß- und</w:t>
      </w:r>
      <w:r>
        <w:rPr>
          <w:spacing w:val="-39"/>
        </w:rPr>
        <w:t xml:space="preserve"> </w:t>
      </w:r>
      <w:r>
        <w:t>Abrechnungsregeln:</w:t>
      </w:r>
    </w:p>
    <w:p w:rsidR="00C533AC" w:rsidRPr="00F33E7F" w:rsidRDefault="00F33E7F">
      <w:pPr>
        <w:pStyle w:val="Textkrper"/>
        <w:spacing w:before="94"/>
        <w:ind w:left="1672" w:right="83"/>
        <w:rPr>
          <w:lang w:val="de-DE"/>
        </w:rPr>
      </w:pPr>
      <w:r w:rsidRPr="00F33E7F">
        <w:rPr>
          <w:lang w:val="de-DE"/>
        </w:rPr>
        <w:t>Abgerechnet wird die Gesamthöhe der Anlage.</w:t>
      </w:r>
    </w:p>
    <w:p w:rsidR="00C533AC" w:rsidRPr="00F33E7F" w:rsidRDefault="00C533AC">
      <w:pPr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C533AC">
      <w:pPr>
        <w:pStyle w:val="Textkrper"/>
        <w:rPr>
          <w:sz w:val="3"/>
          <w:lang w:val="de-DE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C533A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C533AC" w:rsidRDefault="00F33E7F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C533AC" w:rsidRDefault="00F33E7F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C533AC" w:rsidRDefault="00F33E7F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C533AC" w:rsidRPr="00F33E7F" w:rsidRDefault="00F33E7F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F33E7F">
              <w:rPr>
                <w:b/>
                <w:sz w:val="20"/>
                <w:lang w:val="de-DE"/>
              </w:rPr>
              <w:t>Beschreibung der Leistung</w:t>
            </w:r>
          </w:p>
          <w:p w:rsidR="00C533AC" w:rsidRPr="00F33E7F" w:rsidRDefault="00F33E7F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F33E7F">
              <w:rPr>
                <w:sz w:val="20"/>
                <w:lang w:val="de-DE"/>
              </w:rPr>
              <w:t>Lohn</w:t>
            </w:r>
            <w:r w:rsidRPr="00F33E7F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C533AC" w:rsidRPr="00F33E7F" w:rsidRDefault="00C533AC">
            <w:pPr>
              <w:pStyle w:val="TableParagraph"/>
              <w:spacing w:before="9"/>
              <w:rPr>
                <w:sz w:val="23"/>
                <w:lang w:val="de-DE"/>
              </w:rPr>
            </w:pPr>
          </w:p>
          <w:p w:rsidR="00C533AC" w:rsidRDefault="00F33E7F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C533AC" w:rsidRDefault="00C533AC">
            <w:pPr>
              <w:pStyle w:val="TableParagraph"/>
              <w:spacing w:before="5"/>
              <w:rPr>
                <w:sz w:val="24"/>
              </w:rPr>
            </w:pPr>
          </w:p>
          <w:p w:rsidR="00C533AC" w:rsidRDefault="00F33E7F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C533AC" w:rsidRDefault="00F33E7F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C533AC" w:rsidRDefault="00F33E7F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Positionspreis</w:t>
            </w:r>
          </w:p>
        </w:tc>
      </w:tr>
    </w:tbl>
    <w:p w:rsidR="00C533AC" w:rsidRPr="00F33E7F" w:rsidRDefault="00F33E7F">
      <w:pPr>
        <w:tabs>
          <w:tab w:val="left" w:pos="8380"/>
        </w:tabs>
        <w:spacing w:before="104"/>
        <w:ind w:left="6494" w:right="83"/>
        <w:rPr>
          <w:sz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241300</wp:posOffset>
                </wp:positionV>
                <wp:extent cx="6480175" cy="0"/>
                <wp:effectExtent l="5080" t="12700" r="10795" b="6350"/>
                <wp:wrapTopAndBottom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pt" to="566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6jEAIAACkEAAAOAAAAZHJzL2Uyb0RvYy54bWysU8GO2yAQvVfqPyDuie3UTbJWnFVlJ72k&#10;baTdfgABHKNiQEDiRFX/vQOxo93tparqAx6Ymcd7M8Pq8dJJdObWCa1KnE1TjLiimgl1LPH35+1k&#10;iZHzRDEiteIlvnKHH9fv3616U/CZbrVk3CIAUa7oTYlb702RJI62vCNuqg1X4Gy07YiHrT0mzJIe&#10;0DuZzNJ0nvTaMmM15c7BaX1z4nXEbxpO/bemcdwjWWLg5uNq43oIa7JekeJoiWkFHWiQf2DREaHg&#10;0jtUTTxBJyv+gOoEtdrpxk+p7hLdNILyqAHUZOkbNU8tMTxqgeI4cy+T+3+w9Ot5b5FgJZ5BeRTp&#10;oEc7oThahNL0xhUQUam9DeLoRT2ZnaY/HFK6aok68kjx+WogLQsZyauUsHEGLjj0XzSDGHLyOtbp&#10;0tguQEIF0CW243pvB794ROFwni/TbPERIzr6ElKMicY6/5nrDgWjxBI4R2By3jkfiJBiDAn3KL0V&#10;UsZuS4X6Ei/mIDh4nJaCBWfc2OOhkhadSZiX+EVVb8KsPikWwVpO2GawPRHyZsPlUgU8kAJ0Bus2&#10;ED8f0ofNcrPMJ/lsvpnkaV1PPm2rfDLfgtj6Q11VdfYrUMvyohWMcRXYjcOZ5X/X/OGZ3MbqPp73&#10;MiSv0WO9gOz4j6RjL0P7boNw0Oy6t2OPYR5j8PB2wsC/3IP98oWvfwMAAP//AwBQSwMEFAAGAAgA&#10;AAAhAIoNcIjbAAAACgEAAA8AAABkcnMvZG93bnJldi54bWxMj8FOwzAQRO9I/IO1SNyo00YqUYhT&#10;AYUjVG0RZzfexlHjdRS7SeDr2YoDHGf2aXamWE2uFQP2ofGkYD5LQCBV3jRUK/jYv95lIELUZHTr&#10;CRV8YYBVeX1V6Nz4kbY47GItOIRCrhXYGLtcylBZdDrMfIfEt6PvnY4s+1qaXo8c7lq5SJKldLoh&#10;/mB1h88Wq9Pu7BR8L0e7li/v9xv7KZ+yzdt+WOBaqdub6fEBRMQp/sFwqc/VoeROB38mE0TLep6m&#10;jCpIM950AdjgMYdfR5aF/D+h/AEAAP//AwBQSwECLQAUAAYACAAAACEAtoM4kv4AAADhAQAAEwAA&#10;AAAAAAAAAAAAAAAAAAAAW0NvbnRlbnRfVHlwZXNdLnhtbFBLAQItABQABgAIAAAAIQA4/SH/1gAA&#10;AJQBAAALAAAAAAAAAAAAAAAAAC8BAABfcmVscy8ucmVsc1BLAQItABQABgAIAAAAIQAaX46jEAIA&#10;ACkEAAAOAAAAAAAAAAAAAAAAAC4CAABkcnMvZTJvRG9jLnhtbFBLAQItABQABgAIAAAAIQCKDXCI&#10;2wAAAAoBAAAPAAAAAAAAAAAAAAAAAGoEAABkcnMvZG93bnJldi54bWxQSwUGAAAAAAQABADzAAAA&#10;cgUAAAAA&#10;" strokeweight=".6pt">
                <w10:wrap type="topAndBottom" anchorx="page"/>
              </v:line>
            </w:pict>
          </mc:Fallback>
        </mc:AlternateContent>
      </w:r>
      <w:r w:rsidRPr="00F33E7F">
        <w:rPr>
          <w:sz w:val="16"/>
          <w:lang w:val="de-DE"/>
        </w:rPr>
        <w:t>LB-HB-020+ABK-012</w:t>
      </w:r>
      <w:r w:rsidRPr="00F33E7F">
        <w:rPr>
          <w:sz w:val="16"/>
          <w:lang w:val="de-DE"/>
        </w:rPr>
        <w:tab/>
      </w:r>
      <w:r w:rsidRPr="00F33E7F">
        <w:rPr>
          <w:sz w:val="20"/>
          <w:lang w:val="de-DE"/>
        </w:rPr>
        <w:t>Preisangaben in</w:t>
      </w:r>
      <w:r w:rsidRPr="00F33E7F">
        <w:rPr>
          <w:spacing w:val="-2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EUR</w:t>
      </w:r>
    </w:p>
    <w:p w:rsidR="00C533AC" w:rsidRPr="00F33E7F" w:rsidRDefault="00C533AC">
      <w:pPr>
        <w:pStyle w:val="Textkrper"/>
        <w:rPr>
          <w:lang w:val="de-DE"/>
        </w:rPr>
      </w:pPr>
    </w:p>
    <w:p w:rsidR="00C533AC" w:rsidRDefault="00F33E7F">
      <w:pPr>
        <w:pStyle w:val="berschrift1"/>
        <w:numPr>
          <w:ilvl w:val="0"/>
          <w:numId w:val="4"/>
        </w:numPr>
        <w:tabs>
          <w:tab w:val="left" w:pos="1894"/>
        </w:tabs>
        <w:spacing w:before="176"/>
      </w:pPr>
      <w:r>
        <w:t>Aufzahlungen:</w:t>
      </w:r>
    </w:p>
    <w:p w:rsidR="00C533AC" w:rsidRPr="00F33E7F" w:rsidRDefault="00F33E7F">
      <w:pPr>
        <w:pStyle w:val="Textkrper"/>
        <w:spacing w:before="103" w:line="228" w:lineRule="auto"/>
        <w:ind w:left="1672" w:right="376"/>
        <w:rPr>
          <w:lang w:val="de-DE"/>
        </w:rPr>
      </w:pPr>
      <w:r w:rsidRPr="00F33E7F">
        <w:rPr>
          <w:lang w:val="de-DE"/>
        </w:rPr>
        <w:t>Aufzahlungspositionen (Az) beschreiben Ergänzungen/Erweiterungen/Varianten zu vorangegangenen Positionen (Leistungen) und werden nur aus dem System oder der Auswahl von Produkten des Herstellers der Grundposition angeboten bzw. ausgeführt.</w:t>
      </w: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rPr>
          <w:lang w:val="de-DE"/>
        </w:rPr>
        <w:sectPr w:rsidR="00C533AC" w:rsidRPr="00F33E7F">
          <w:headerReference w:type="default" r:id="rId12"/>
          <w:pgSz w:w="11900" w:h="16840"/>
          <w:pgMar w:top="1680" w:right="440" w:bottom="820" w:left="1020" w:header="596" w:footer="622" w:gutter="0"/>
          <w:pgNumType w:start="50"/>
          <w:cols w:space="720"/>
        </w:sectPr>
      </w:pPr>
    </w:p>
    <w:p w:rsidR="00C533AC" w:rsidRPr="00F33E7F" w:rsidRDefault="00C533AC">
      <w:pPr>
        <w:pStyle w:val="Textkrper"/>
        <w:spacing w:before="1"/>
        <w:rPr>
          <w:sz w:val="17"/>
          <w:lang w:val="de-DE"/>
        </w:rPr>
      </w:pPr>
    </w:p>
    <w:p w:rsidR="00C533AC" w:rsidRPr="00F33E7F" w:rsidRDefault="00F33E7F">
      <w:pPr>
        <w:pStyle w:val="Textkrper"/>
        <w:tabs>
          <w:tab w:val="left" w:pos="1360"/>
        </w:tabs>
        <w:ind w:left="141"/>
        <w:rPr>
          <w:b/>
          <w:lang w:val="de-DE"/>
        </w:rPr>
      </w:pPr>
      <w:r>
        <w:rPr>
          <w:position w:val="1"/>
          <w:lang w:val="de-DE"/>
        </w:rPr>
        <w:t>350510</w:t>
      </w:r>
      <w:r w:rsidRPr="00F33E7F">
        <w:rPr>
          <w:position w:val="1"/>
          <w:lang w:val="de-DE"/>
        </w:rPr>
        <w:tab/>
      </w:r>
      <w:r w:rsidRPr="00F33E7F">
        <w:rPr>
          <w:b/>
          <w:lang w:val="de-DE"/>
        </w:rPr>
        <w:t>+</w:t>
      </w:r>
    </w:p>
    <w:p w:rsidR="00C533AC" w:rsidRPr="00F33E7F" w:rsidRDefault="00F33E7F">
      <w:pPr>
        <w:pStyle w:val="Textkrper"/>
        <w:spacing w:before="1"/>
        <w:rPr>
          <w:b/>
          <w:sz w:val="18"/>
          <w:lang w:val="de-DE"/>
        </w:rPr>
      </w:pPr>
      <w:r w:rsidRPr="00F33E7F">
        <w:rPr>
          <w:lang w:val="de-DE"/>
        </w:rPr>
        <w:br w:type="column"/>
      </w:r>
    </w:p>
    <w:p w:rsidR="00C533AC" w:rsidRPr="00F33E7F" w:rsidRDefault="00F33E7F">
      <w:pPr>
        <w:pStyle w:val="Textkrper"/>
        <w:spacing w:before="1" w:line="220" w:lineRule="exact"/>
        <w:ind w:left="141" w:right="252"/>
        <w:rPr>
          <w:lang w:val="de-DE"/>
        </w:rPr>
      </w:pPr>
      <w:r w:rsidRPr="00F33E7F">
        <w:rPr>
          <w:lang w:val="de-DE"/>
        </w:rPr>
        <w:t>Folgende Angaben und Anforderungen an die Art und Weise der Leistun</w:t>
      </w:r>
      <w:r w:rsidRPr="00F33E7F">
        <w:rPr>
          <w:lang w:val="de-DE"/>
        </w:rPr>
        <w:t>gserbringung gelten als vereinbart und sind in die Einheitspreise einkalkuliert.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1478" w:space="54"/>
            <w:col w:w="8908"/>
          </w:cols>
        </w:sectPr>
      </w:pPr>
    </w:p>
    <w:p w:rsidR="00C533AC" w:rsidRPr="00F33E7F" w:rsidRDefault="00C533AC">
      <w:pPr>
        <w:pStyle w:val="Textkrper"/>
        <w:spacing w:before="10"/>
        <w:rPr>
          <w:sz w:val="11"/>
          <w:lang w:val="de-DE"/>
        </w:rPr>
      </w:pPr>
    </w:p>
    <w:p w:rsidR="00C533AC" w:rsidRPr="00F33E7F" w:rsidRDefault="00C533AC">
      <w:pPr>
        <w:rPr>
          <w:sz w:val="11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 w:rsidRPr="00F33E7F">
        <w:rPr>
          <w:spacing w:val="-2"/>
          <w:lang w:val="de-DE"/>
        </w:rPr>
        <w:lastRenderedPageBreak/>
        <w:t>35</w:t>
      </w:r>
      <w:r>
        <w:rPr>
          <w:spacing w:val="-2"/>
          <w:lang w:val="de-DE"/>
        </w:rPr>
        <w:t>0510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Material zu 35.SA Innendurchmesser KeraStar f.ÖuG.</w:t>
      </w:r>
    </w:p>
    <w:p w:rsidR="00C533AC" w:rsidRPr="00F33E7F" w:rsidRDefault="00F33E7F">
      <w:pPr>
        <w:pStyle w:val="Textkrper"/>
        <w:tabs>
          <w:tab w:val="left" w:pos="3057"/>
          <w:tab w:val="left" w:pos="3746"/>
        </w:tabs>
        <w:spacing w:before="166" w:line="345" w:lineRule="auto"/>
        <w:ind w:left="453" w:right="5455"/>
        <w:rPr>
          <w:lang w:val="de-DE"/>
        </w:rPr>
      </w:pPr>
      <w:r w:rsidRPr="00F33E7F">
        <w:rPr>
          <w:lang w:val="de-DE"/>
        </w:rPr>
        <w:t>Betrifft</w:t>
      </w:r>
      <w:r w:rsidRPr="00F33E7F">
        <w:rPr>
          <w:spacing w:val="-13"/>
          <w:lang w:val="de-DE"/>
        </w:rPr>
        <w:t xml:space="preserve"> </w:t>
      </w:r>
      <w:r w:rsidRPr="00F33E7F">
        <w:rPr>
          <w:lang w:val="de-DE"/>
        </w:rPr>
        <w:t>Position:</w:t>
      </w:r>
      <w:r w:rsidRPr="00F33E7F">
        <w:rPr>
          <w:spacing w:val="-1"/>
          <w:lang w:val="de-DE"/>
        </w:rPr>
        <w:t xml:space="preserve"> </w:t>
      </w:r>
      <w:r w:rsidRPr="00F33E7F">
        <w:rPr>
          <w:w w:val="99"/>
          <w:u w:val="single"/>
          <w:lang w:val="de-DE"/>
        </w:rPr>
        <w:t xml:space="preserve"> </w:t>
      </w:r>
      <w:r w:rsidRPr="00F33E7F">
        <w:rPr>
          <w:u w:val="single"/>
          <w:lang w:val="de-DE"/>
        </w:rPr>
        <w:tab/>
      </w:r>
      <w:r w:rsidRPr="00F33E7F">
        <w:rPr>
          <w:lang w:val="de-DE"/>
        </w:rPr>
        <w:t xml:space="preserve"> Innendurchmesser</w:t>
      </w:r>
      <w:r w:rsidRPr="00F33E7F">
        <w:rPr>
          <w:spacing w:val="-13"/>
          <w:lang w:val="de-DE"/>
        </w:rPr>
        <w:t xml:space="preserve"> </w:t>
      </w:r>
      <w:r w:rsidRPr="00F33E7F">
        <w:rPr>
          <w:lang w:val="de-DE"/>
        </w:rPr>
        <w:t>(ID):</w:t>
      </w:r>
      <w:r w:rsidRPr="00F33E7F">
        <w:rPr>
          <w:spacing w:val="-1"/>
          <w:lang w:val="de-DE"/>
        </w:rPr>
        <w:t xml:space="preserve"> </w:t>
      </w:r>
      <w:r w:rsidRPr="00F33E7F">
        <w:rPr>
          <w:w w:val="99"/>
          <w:u w:val="single"/>
          <w:lang w:val="de-DE"/>
        </w:rPr>
        <w:t xml:space="preserve"> </w:t>
      </w:r>
      <w:r w:rsidRPr="00F33E7F">
        <w:rPr>
          <w:u w:val="single"/>
          <w:lang w:val="de-DE"/>
        </w:rPr>
        <w:tab/>
      </w:r>
      <w:r w:rsidRPr="00F33E7F">
        <w:rPr>
          <w:u w:val="single"/>
          <w:lang w:val="de-DE"/>
        </w:rPr>
        <w:tab/>
      </w:r>
      <w:r w:rsidRPr="00F33E7F">
        <w:rPr>
          <w:w w:val="28"/>
          <w:u w:val="single"/>
          <w:lang w:val="de-DE"/>
        </w:rPr>
        <w:t xml:space="preserve"> </w:t>
      </w:r>
    </w:p>
    <w:p w:rsidR="00C533AC" w:rsidRPr="00F33E7F" w:rsidRDefault="00C533AC">
      <w:pPr>
        <w:spacing w:line="345" w:lineRule="auto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96" w:space="223"/>
            <w:col w:w="9221"/>
          </w:cols>
        </w:sectPr>
      </w:pPr>
    </w:p>
    <w:p w:rsidR="00C533AC" w:rsidRPr="00F33E7F" w:rsidRDefault="00C533AC">
      <w:pPr>
        <w:pStyle w:val="Textkrper"/>
        <w:spacing w:before="4"/>
        <w:rPr>
          <w:sz w:val="24"/>
          <w:lang w:val="de-DE"/>
        </w:rPr>
      </w:pPr>
    </w:p>
    <w:p w:rsidR="00C533AC" w:rsidRPr="00F33E7F" w:rsidRDefault="00C533AC">
      <w:pPr>
        <w:rPr>
          <w:sz w:val="24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1360"/>
        </w:tabs>
        <w:spacing w:before="75"/>
        <w:ind w:left="141"/>
        <w:rPr>
          <w:b/>
          <w:lang w:val="de-DE"/>
        </w:rPr>
      </w:pPr>
      <w:r>
        <w:rPr>
          <w:position w:val="1"/>
          <w:lang w:val="de-DE"/>
        </w:rPr>
        <w:lastRenderedPageBreak/>
        <w:t>350510</w:t>
      </w:r>
      <w:r w:rsidRPr="00F33E7F">
        <w:rPr>
          <w:position w:val="1"/>
          <w:lang w:val="de-DE"/>
        </w:rPr>
        <w:tab/>
      </w:r>
      <w:r w:rsidRPr="00F33E7F">
        <w:rPr>
          <w:b/>
          <w:lang w:val="de-DE"/>
        </w:rPr>
        <w:t>+</w:t>
      </w:r>
    </w:p>
    <w:p w:rsidR="00C533AC" w:rsidRDefault="00F33E7F">
      <w:pPr>
        <w:pStyle w:val="Textkrper"/>
        <w:spacing w:before="73" w:line="336" w:lineRule="auto"/>
        <w:ind w:left="141" w:right="417"/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 xml:space="preserve">Doppelwandiges keramisches Edelstahlsystem (Dw.Ker.Edelstahls.) für Öl und Gas (ÖuG.) </w:t>
      </w:r>
      <w:r>
        <w:t>Für Wand- und Bodenmontage</w:t>
      </w:r>
    </w:p>
    <w:p w:rsidR="00C533AC" w:rsidRDefault="00F33E7F">
      <w:pPr>
        <w:pStyle w:val="Textkrper"/>
        <w:spacing w:before="2"/>
        <w:ind w:left="141" w:right="252"/>
      </w:pPr>
      <w:r>
        <w:t>Bestehend aus einem Edelstahl-Doppelwandsystem:</w:t>
      </w:r>
    </w:p>
    <w:p w:rsidR="00C533AC" w:rsidRDefault="00F33E7F">
      <w:pPr>
        <w:pStyle w:val="Listenabsatz"/>
        <w:numPr>
          <w:ilvl w:val="0"/>
          <w:numId w:val="3"/>
        </w:numPr>
        <w:tabs>
          <w:tab w:val="left" w:pos="740"/>
        </w:tabs>
        <w:spacing w:before="89" w:line="225" w:lineRule="exact"/>
        <w:rPr>
          <w:sz w:val="20"/>
        </w:rPr>
      </w:pPr>
      <w:r>
        <w:rPr>
          <w:sz w:val="20"/>
        </w:rPr>
        <w:t>mit keramischen</w:t>
      </w:r>
      <w:r>
        <w:rPr>
          <w:spacing w:val="-14"/>
          <w:sz w:val="20"/>
        </w:rPr>
        <w:t xml:space="preserve"> </w:t>
      </w:r>
      <w:r>
        <w:rPr>
          <w:sz w:val="20"/>
        </w:rPr>
        <w:t>Innenrohren</w:t>
      </w:r>
    </w:p>
    <w:p w:rsidR="00C533AC" w:rsidRPr="00F33E7F" w:rsidRDefault="00F33E7F">
      <w:pPr>
        <w:pStyle w:val="Listenabsatz"/>
        <w:numPr>
          <w:ilvl w:val="0"/>
          <w:numId w:val="3"/>
        </w:numPr>
        <w:tabs>
          <w:tab w:val="left" w:pos="740"/>
        </w:tabs>
        <w:spacing w:line="221" w:lineRule="exact"/>
        <w:rPr>
          <w:sz w:val="20"/>
          <w:lang w:val="de-DE"/>
        </w:rPr>
      </w:pPr>
      <w:r w:rsidRPr="00F33E7F">
        <w:rPr>
          <w:sz w:val="20"/>
          <w:lang w:val="de-DE"/>
        </w:rPr>
        <w:t>mit einer werkseitig angebrachten 60 mm dicken</w:t>
      </w:r>
      <w:r w:rsidRPr="00F33E7F">
        <w:rPr>
          <w:spacing w:val="-30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Mineralfaser-Wärmedämmung</w:t>
      </w:r>
    </w:p>
    <w:p w:rsidR="00C533AC" w:rsidRPr="00F33E7F" w:rsidRDefault="00F33E7F">
      <w:pPr>
        <w:pStyle w:val="Listenabsatz"/>
        <w:numPr>
          <w:ilvl w:val="0"/>
          <w:numId w:val="3"/>
        </w:numPr>
        <w:tabs>
          <w:tab w:val="left" w:pos="740"/>
        </w:tabs>
        <w:spacing w:line="225" w:lineRule="exact"/>
        <w:rPr>
          <w:sz w:val="20"/>
          <w:lang w:val="de-DE"/>
        </w:rPr>
      </w:pPr>
      <w:r w:rsidRPr="00F33E7F">
        <w:rPr>
          <w:sz w:val="20"/>
          <w:lang w:val="de-DE"/>
        </w:rPr>
        <w:t>mit einem Edelstahl-Außenrohr (Werkstoff Nr.: 1.4301) mit einer Wanddicke von 0,4</w:t>
      </w:r>
      <w:r w:rsidRPr="00F33E7F">
        <w:rPr>
          <w:spacing w:val="-34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mm</w:t>
      </w:r>
    </w:p>
    <w:p w:rsidR="00C533AC" w:rsidRPr="00F33E7F" w:rsidRDefault="00C533AC">
      <w:pPr>
        <w:spacing w:line="225" w:lineRule="exact"/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1478" w:space="54"/>
            <w:col w:w="8908"/>
          </w:cols>
        </w:sectPr>
      </w:pPr>
    </w:p>
    <w:p w:rsidR="00C533AC" w:rsidRPr="00F33E7F" w:rsidRDefault="00C533AC">
      <w:pPr>
        <w:pStyle w:val="Textkrper"/>
        <w:spacing w:before="5"/>
        <w:rPr>
          <w:sz w:val="12"/>
          <w:lang w:val="de-DE"/>
        </w:rPr>
      </w:pPr>
    </w:p>
    <w:p w:rsidR="00C533AC" w:rsidRPr="00F33E7F" w:rsidRDefault="00C533AC">
      <w:pPr>
        <w:rPr>
          <w:sz w:val="12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A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Dw.Kera.Edelstahls.Schiedel KeraStar T200/N1/W/2/O f.ÖuG.</w:t>
      </w:r>
    </w:p>
    <w:p w:rsidR="00C533AC" w:rsidRPr="00F33E7F" w:rsidRDefault="00F33E7F">
      <w:pPr>
        <w:pStyle w:val="Textkrper"/>
        <w:spacing w:before="154"/>
        <w:ind w:left="453" w:right="699"/>
        <w:rPr>
          <w:lang w:val="de-DE"/>
        </w:rPr>
      </w:pPr>
      <w:r w:rsidRPr="00F33E7F">
        <w:rPr>
          <w:lang w:val="de-DE"/>
        </w:rPr>
        <w:t>doppelwandiges Edelstahlsystem Schiedel KeraStar von SCHIEDEL.</w:t>
      </w:r>
    </w:p>
    <w:p w:rsidR="00C533AC" w:rsidRPr="00F33E7F" w:rsidRDefault="00C533AC">
      <w:pPr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96" w:space="223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1"/>
        <w:rPr>
          <w:sz w:val="18"/>
          <w:lang w:val="de-DE"/>
        </w:rPr>
      </w:pPr>
    </w:p>
    <w:p w:rsidR="00C533AC" w:rsidRPr="00F33E7F" w:rsidRDefault="00C533AC">
      <w:pPr>
        <w:rPr>
          <w:sz w:val="18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1"/>
        <w:ind w:left="595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0,00</w:t>
      </w:r>
      <w:r w:rsidRPr="00F33E7F">
        <w:rPr>
          <w:spacing w:val="53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m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</w:t>
      </w:r>
      <w:r w:rsidRPr="00F33E7F">
        <w:rPr>
          <w:b/>
          <w:sz w:val="20"/>
          <w:lang w:val="de-DE"/>
        </w:rPr>
        <w:t xml:space="preserve">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B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dw.ker.Edelstahls.systemgerechter Fußteil KeraStar f.ÖuG.</w:t>
      </w:r>
    </w:p>
    <w:p w:rsidR="00C533AC" w:rsidRPr="00F33E7F" w:rsidRDefault="00F33E7F">
      <w:pPr>
        <w:pStyle w:val="Textkrper"/>
        <w:spacing w:before="166" w:line="230" w:lineRule="auto"/>
        <w:ind w:left="453" w:right="699"/>
        <w:rPr>
          <w:lang w:val="de-DE"/>
        </w:rPr>
      </w:pPr>
      <w:r w:rsidRPr="00F33E7F">
        <w:rPr>
          <w:lang w:val="de-DE"/>
        </w:rPr>
        <w:t>Aufzahlung (Az) auf ein doppelwandiges keramisches Edelstahlsystem für einen systemgerechten SCHIEDEL KeraStar Fuß</w:t>
      </w:r>
      <w:r w:rsidRPr="00F33E7F">
        <w:rPr>
          <w:lang w:val="de-DE"/>
        </w:rPr>
        <w:t>teil Bodenmontage mit Kondensatablauf oder Wandkonsole mit Ablauf für Wandmontage einschließlich passender Montageschiene für Wandmontage.</w:t>
      </w:r>
    </w:p>
    <w:p w:rsidR="00C533AC" w:rsidRPr="00F33E7F" w:rsidRDefault="00C533AC">
      <w:pPr>
        <w:spacing w:line="230" w:lineRule="auto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96" w:space="223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3"/>
        <w:rPr>
          <w:sz w:val="18"/>
          <w:lang w:val="de-DE"/>
        </w:rPr>
      </w:pPr>
    </w:p>
    <w:p w:rsidR="00C533AC" w:rsidRPr="00F33E7F" w:rsidRDefault="00C533AC">
      <w:pPr>
        <w:rPr>
          <w:sz w:val="18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C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dw.ker.Edelstahls.systemg.Putztürans.KeraStar f.ÖuG.</w:t>
      </w:r>
    </w:p>
    <w:p w:rsidR="00C533AC" w:rsidRPr="00F33E7F" w:rsidRDefault="00F33E7F">
      <w:pPr>
        <w:pStyle w:val="Textkrper"/>
        <w:spacing w:before="170" w:line="220" w:lineRule="exact"/>
        <w:ind w:left="453" w:right="699"/>
        <w:rPr>
          <w:lang w:val="de-DE"/>
        </w:rPr>
      </w:pPr>
      <w:r w:rsidRPr="00F33E7F">
        <w:rPr>
          <w:lang w:val="de-DE"/>
        </w:rPr>
        <w:t>Aufzahlung (Az) auf ein doppelwandiges keramisches Edelstahlsystem für einen systemgerechten SCHIEDEL Kera</w:t>
      </w:r>
      <w:r w:rsidRPr="00F33E7F">
        <w:rPr>
          <w:lang w:val="de-DE"/>
        </w:rPr>
        <w:t>Star Putztüranschluss Rund für Öl, Gas.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96" w:space="223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9"/>
        <w:rPr>
          <w:sz w:val="17"/>
          <w:lang w:val="de-DE"/>
        </w:rPr>
      </w:pPr>
    </w:p>
    <w:p w:rsidR="00C533AC" w:rsidRPr="00F33E7F" w:rsidRDefault="00C533AC">
      <w:pPr>
        <w:rPr>
          <w:sz w:val="17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Default="00F33E7F">
      <w:pPr>
        <w:pStyle w:val="Textkrper"/>
        <w:tabs>
          <w:tab w:val="left" w:pos="3748"/>
        </w:tabs>
        <w:spacing w:before="73"/>
        <w:ind w:left="2047"/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5032953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pVEgIAACk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otMFKk&#10;B42ehOKoCK0ZjCsholZbG4qjJ/VinjT97pDSdUfUnkeKr2cDaVnISN6khI0zcMFu+KIZxJCD17FP&#10;p9b2ARI6gE5RjvNNDn7yiMJhkc/T7OEjRnT0JaQcE411/jPXPQpGhSVwjsDk+OR8IELKMSTco/RG&#10;SBnVlgoNFX4oZmlMcFoKFpwhzNn9rpYWHUmYl/jFqsBzH2b1QbEI1nHC1lfbEyEvNlwuVcCDUoDO&#10;1boMxI9FuljP1/N8ks+K9SRPm2byaVPnk2IDxTYfmrpusp+BWpaXnWCMq8BuHM4s/zvxr8/kMla3&#10;8by1IXmLHvsFZMd/JB21DPJdBmGn2XlrR41hHmPw9e2Egb/fg33/wle/AAAA//8DAFBLAwQUAAYA&#10;CAAAACEAydA1M9sAAAAMAQAADwAAAGRycy9kb3ducmV2LnhtbExPTU/CQBC9m/AfNmPiTbaAIqnd&#10;EhU9ChGM56U7dhu6s013aau/3iEhwdu8j7x5L1sOrhYdtqHypGAyTkAgFd5UVCr43L3dLkCEqMno&#10;2hMq+MEAy3x0lenU+J4+sNvGUnAIhVQrsDE2qZShsOh0GPsGibVv3zodGbalNK3uOdzVcpokc+l0&#10;RfzB6gZfLBaH7dEp+J33diVf1w8b+yWfF5v3XTfFlVI318PTI4iIQ7yY4VSfq0POnfb+SCaImvFk&#10;NmMrH3f3POrkYIbX7M+UzDP5f0T+BwAA//8DAFBLAQItABQABgAIAAAAIQC2gziS/gAAAOEBAAAT&#10;AAAAAAAAAAAAAAAAAAAAAABbQ29udGVudF9UeXBlc10ueG1sUEsBAi0AFAAGAAgAAAAhADj9If/W&#10;AAAAlAEAAAsAAAAAAAAAAAAAAAAALwEAAF9yZWxzLy5yZWxzUEsBAi0AFAAGAAgAAAAhALTMClUS&#10;AgAAKQQAAA4AAAAAAAAAAAAAAAAALgIAAGRycy9lMm9Eb2MueG1sUEsBAi0AFAAGAAgAAAAhAMnQ&#10;NTPbAAAADAEAAA8AAAAAAAAAAAAAAAAAbAQAAGRycy9kb3ducmV2LnhtbFBLBQYAAAAABAAEAPMA&#10;AAB0BQAAAAA=&#10;" strokeweight=".6pt">
                <w10:wrap anchorx="page" anchory="page"/>
              </v:line>
            </w:pict>
          </mc:Fallback>
        </mc:AlternateContent>
      </w:r>
      <w:r>
        <w:t>. . . . . . . . . .</w:t>
      </w:r>
      <w:r>
        <w:rPr>
          <w:spacing w:val="-1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tab/>
        <w:t>. . . . . . . . . . .</w:t>
      </w:r>
      <w:r>
        <w:rPr>
          <w:spacing w:val="-14"/>
        </w:rPr>
        <w:t xml:space="preserve"> </w:t>
      </w:r>
      <w:r>
        <w:t>.</w:t>
      </w:r>
    </w:p>
    <w:p w:rsidR="00C533AC" w:rsidRDefault="00F33E7F">
      <w:pPr>
        <w:pStyle w:val="Textkrper"/>
        <w:spacing w:before="73"/>
        <w:ind w:left="389" w:right="-14"/>
      </w:pPr>
      <w:r>
        <w:br w:type="column"/>
      </w:r>
      <w:r>
        <w:lastRenderedPageBreak/>
        <w:t>. . . . . . . . . . .</w:t>
      </w:r>
      <w:r>
        <w:rPr>
          <w:spacing w:val="-14"/>
        </w:rPr>
        <w:t xml:space="preserve"> </w:t>
      </w:r>
      <w:r>
        <w:t>.</w:t>
      </w:r>
    </w:p>
    <w:p w:rsidR="00C533AC" w:rsidRDefault="00F33E7F">
      <w:pPr>
        <w:tabs>
          <w:tab w:val="left" w:pos="2148"/>
        </w:tabs>
        <w:spacing w:before="70"/>
        <w:ind w:left="871"/>
        <w:rPr>
          <w:b/>
          <w:sz w:val="20"/>
        </w:rPr>
      </w:pPr>
      <w:r>
        <w:br w:type="column"/>
      </w:r>
      <w:r>
        <w:rPr>
          <w:position w:val="1"/>
          <w:sz w:val="20"/>
        </w:rPr>
        <w:lastRenderedPageBreak/>
        <w:t>0</w:t>
      </w:r>
      <w:r>
        <w:rPr>
          <w:spacing w:val="54"/>
          <w:position w:val="1"/>
          <w:sz w:val="20"/>
        </w:rPr>
        <w:t xml:space="preserve"> </w:t>
      </w:r>
      <w:r>
        <w:rPr>
          <w:position w:val="1"/>
          <w:sz w:val="20"/>
        </w:rPr>
        <w:t>Stk</w:t>
      </w:r>
      <w:r>
        <w:rPr>
          <w:position w:val="1"/>
          <w:sz w:val="20"/>
        </w:rPr>
        <w:tab/>
      </w:r>
      <w:r>
        <w:rPr>
          <w:b/>
          <w:sz w:val="20"/>
        </w:rPr>
        <w:t>. . . . . . . . . . 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.</w:t>
      </w:r>
    </w:p>
    <w:p w:rsidR="00C533AC" w:rsidRDefault="00C533AC">
      <w:pPr>
        <w:rPr>
          <w:sz w:val="20"/>
        </w:rPr>
        <w:sectPr w:rsidR="00C533AC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Default="00C533AC">
      <w:pPr>
        <w:pStyle w:val="Textkrper"/>
        <w:rPr>
          <w:b/>
          <w:sz w:val="3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C533A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C533AC" w:rsidRDefault="00F33E7F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C533AC" w:rsidRDefault="00F33E7F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C533AC" w:rsidRDefault="00F33E7F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C533AC" w:rsidRPr="00F33E7F" w:rsidRDefault="00F33E7F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F33E7F">
              <w:rPr>
                <w:b/>
                <w:sz w:val="20"/>
                <w:lang w:val="de-DE"/>
              </w:rPr>
              <w:t>Beschreibung der Leistung</w:t>
            </w:r>
          </w:p>
          <w:p w:rsidR="00C533AC" w:rsidRPr="00F33E7F" w:rsidRDefault="00F33E7F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F33E7F">
              <w:rPr>
                <w:sz w:val="20"/>
                <w:lang w:val="de-DE"/>
              </w:rPr>
              <w:t>Lohn</w:t>
            </w:r>
            <w:r w:rsidRPr="00F33E7F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C533AC" w:rsidRPr="00F33E7F" w:rsidRDefault="00C533AC">
            <w:pPr>
              <w:pStyle w:val="TableParagraph"/>
              <w:spacing w:before="9"/>
              <w:rPr>
                <w:b/>
                <w:sz w:val="23"/>
                <w:lang w:val="de-DE"/>
              </w:rPr>
            </w:pPr>
          </w:p>
          <w:p w:rsidR="00C533AC" w:rsidRDefault="00F33E7F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C533AC" w:rsidRDefault="00C533A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33AC" w:rsidRDefault="00F33E7F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C533AC" w:rsidRDefault="00F33E7F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C533AC" w:rsidRDefault="00F33E7F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Positionspreis</w:t>
            </w:r>
          </w:p>
        </w:tc>
      </w:tr>
    </w:tbl>
    <w:p w:rsidR="00C533AC" w:rsidRDefault="00C533AC">
      <w:pPr>
        <w:jc w:val="right"/>
        <w:rPr>
          <w:sz w:val="20"/>
        </w:rPr>
        <w:sectPr w:rsidR="00C533AC">
          <w:pgSz w:w="11900" w:h="16840"/>
          <w:pgMar w:top="1680" w:right="440" w:bottom="820" w:left="1020" w:header="596" w:footer="622" w:gutter="0"/>
          <w:cols w:space="720"/>
        </w:sectPr>
      </w:pPr>
    </w:p>
    <w:p w:rsidR="00C533AC" w:rsidRDefault="00C533AC">
      <w:pPr>
        <w:pStyle w:val="Textkrper"/>
        <w:rPr>
          <w:b/>
        </w:rPr>
      </w:pPr>
    </w:p>
    <w:p w:rsidR="00C533AC" w:rsidRDefault="00C533AC">
      <w:pPr>
        <w:pStyle w:val="Textkrper"/>
        <w:spacing w:before="3"/>
        <w:rPr>
          <w:b/>
          <w:sz w:val="23"/>
        </w:rPr>
      </w:pPr>
    </w:p>
    <w:p w:rsidR="00C533AC" w:rsidRDefault="00F33E7F">
      <w:pPr>
        <w:pStyle w:val="berschrift1"/>
        <w:spacing w:before="0"/>
        <w:ind w:right="-19"/>
      </w:pPr>
      <w:r>
        <w:rPr>
          <w:spacing w:val="-2"/>
        </w:rPr>
        <w:t>350510</w:t>
      </w:r>
      <w:r>
        <w:rPr>
          <w:spacing w:val="-2"/>
        </w:rPr>
        <w:t>D</w:t>
      </w:r>
    </w:p>
    <w:p w:rsidR="00C533AC" w:rsidRPr="00F33E7F" w:rsidRDefault="00F33E7F">
      <w:pPr>
        <w:tabs>
          <w:tab w:val="left" w:pos="7161"/>
        </w:tabs>
        <w:spacing w:before="104"/>
        <w:ind w:left="5275"/>
        <w:rPr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sz w:val="16"/>
          <w:lang w:val="de-DE"/>
        </w:rPr>
        <w:lastRenderedPageBreak/>
        <w:t>LB-HB-020+ABK-012</w:t>
      </w:r>
      <w:r w:rsidRPr="00F33E7F">
        <w:rPr>
          <w:sz w:val="16"/>
          <w:lang w:val="de-DE"/>
        </w:rPr>
        <w:tab/>
      </w:r>
      <w:r w:rsidRPr="00F33E7F">
        <w:rPr>
          <w:sz w:val="20"/>
          <w:lang w:val="de-DE"/>
        </w:rPr>
        <w:t>Preisangaben in</w:t>
      </w:r>
      <w:r w:rsidRPr="00F33E7F">
        <w:rPr>
          <w:spacing w:val="-2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EUR</w:t>
      </w:r>
    </w:p>
    <w:p w:rsidR="00C533AC" w:rsidRPr="00F33E7F" w:rsidRDefault="00F33E7F">
      <w:pPr>
        <w:pStyle w:val="berschrift1"/>
        <w:spacing w:before="163"/>
        <w:ind w:right="699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29210</wp:posOffset>
                </wp:positionV>
                <wp:extent cx="6480175" cy="0"/>
                <wp:effectExtent l="5080" t="10160" r="10795" b="889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.3pt" to="566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ebEgIAACkEAAAOAAAAZHJzL2Uyb0RvYy54bWysU8GO2yAQvVfqPyDuie3U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QDpRTp&#10;QKOtUBw9hNb0xhUQUamdDcXRs3oxW02/O6R01RJ14JHi68VAWhYykjcpYeMMXLDvP2sGMeTodezT&#10;ubFdgIQOoHOU43KTg589onA4zxdp9viAER19CSnGRGOd/8R1h4JRYgmcIzA5bZ0PREgxhoR7lN4I&#10;KaPaUqG+xI/zWRoTnJaCBWcIc/awr6RFJxLmJX6xKvDch1l9VCyCtZyw9WB7IuTVhsulCnhQCtAZ&#10;rOtA/HhKn9aL9SKf5LP5epKndT35uKnyyXwDxdYf6qqqs5+BWpYXrWCMq8BuHM4s/zvxh2dyHavb&#10;eN7akLxFj/0CsuM/ko5aBvmug7DX7LKzo8YwjzF4eDth4O/3YN+/8NUvAAAA//8DAFBLAwQUAAYA&#10;CAAAACEAgymLMNoAAAAIAQAADwAAAGRycy9kb3ducmV2LnhtbEyPwU7DMBBE70j9B2uRuFGnLUqr&#10;EKcqFI5QtUWc3XiJI+J1FLtJ4OvZcoHj2xnNzuTr0TWixy7UnhTMpgkIpNKbmioFb8fn2xWIEDUZ&#10;3XhCBV8YYF1MrnKdGT/QHvtDrASHUMi0Ahtjm0kZSotOh6lvkVj78J3TkbGrpOn0wOGukfMkSaXT&#10;NfEHq1t8tFh+Hs5OwXc62K18el3u7Lt8WO1ejv0ct0rdXI+bexARx/hnhkt9rg4Fdzr5M5kgGubZ&#10;YsFWBXcpiIvOzFtOvwdZ5PL/gOIHAAD//wMAUEsBAi0AFAAGAAgAAAAhALaDOJL+AAAA4QEAABMA&#10;AAAAAAAAAAAAAAAAAAAAAFtDb250ZW50X1R5cGVzXS54bWxQSwECLQAUAAYACAAAACEAOP0h/9YA&#10;AACUAQAACwAAAAAAAAAAAAAAAAAvAQAAX3JlbHMvLnJlbHNQSwECLQAUAAYACAAAACEAK4vHmxIC&#10;AAApBAAADgAAAAAAAAAAAAAAAAAuAgAAZHJzL2Uyb0RvYy54bWxQSwECLQAUAAYACAAAACEAgymL&#10;MNoAAAAIAQAADwAAAAAAAAAAAAAAAABsBAAAZHJzL2Rvd25yZXYueG1sUEsFBgAAAAAEAAQA8wAA&#10;AHMFAAAAAA==&#10;" strokeweight=".6pt">
                <w10:wrap anchorx="page"/>
              </v:line>
            </w:pict>
          </mc:Fallback>
        </mc:AlternateContent>
      </w:r>
      <w:r w:rsidRPr="00F33E7F">
        <w:rPr>
          <w:lang w:val="de-DE"/>
        </w:rPr>
        <w:t>+   Az dw.ker.Edelstahls.systemgerechtes T-Stück KeraStar f.ÖuG.</w:t>
      </w:r>
    </w:p>
    <w:p w:rsidR="00C533AC" w:rsidRPr="00F33E7F" w:rsidRDefault="00F33E7F">
      <w:pPr>
        <w:pStyle w:val="Textkrper"/>
        <w:spacing w:before="170" w:line="220" w:lineRule="exact"/>
        <w:ind w:left="453" w:right="299"/>
        <w:rPr>
          <w:lang w:val="de-DE"/>
        </w:rPr>
      </w:pPr>
      <w:r w:rsidRPr="00F33E7F">
        <w:rPr>
          <w:lang w:val="de-DE"/>
        </w:rPr>
        <w:t>Aufzahlung (Az) auf ein doppelwandiges keramisches Edelstahlsystem für ein systemgerechtes SCHIEDEL KeraStar T-Stück 90 Grad (Rauchrohranschluss).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96" w:space="223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9"/>
        <w:rPr>
          <w:sz w:val="17"/>
          <w:lang w:val="de-DE"/>
        </w:rPr>
      </w:pPr>
    </w:p>
    <w:p w:rsidR="00C533AC" w:rsidRPr="00F33E7F" w:rsidRDefault="00C533AC">
      <w:pPr>
        <w:rPr>
          <w:sz w:val="17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</w:t>
      </w:r>
      <w:r w:rsidRPr="00F33E7F">
        <w:rPr>
          <w:lang w:val="de-DE"/>
        </w:rPr>
        <w:t xml:space="preserve">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E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dw.ker.Edelstahls.systemg.Mündungsabs.KeraStar f.ÖuG.</w:t>
      </w:r>
    </w:p>
    <w:p w:rsidR="00C533AC" w:rsidRPr="00F33E7F" w:rsidRDefault="00F33E7F">
      <w:pPr>
        <w:pStyle w:val="Textkrper"/>
        <w:spacing w:before="170" w:line="220" w:lineRule="exact"/>
        <w:ind w:left="453" w:right="699"/>
        <w:rPr>
          <w:lang w:val="de-DE"/>
        </w:rPr>
      </w:pPr>
      <w:r w:rsidRPr="00F33E7F">
        <w:rPr>
          <w:lang w:val="de-DE"/>
        </w:rPr>
        <w:t>Aufzahlung (Az) auf ein doppelwandiges keramisches Edelstahlsystem für einen systemgerechten SCHIEDEL KeraStar Mündungsabschluss.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85" w:space="234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9"/>
        <w:rPr>
          <w:sz w:val="17"/>
          <w:lang w:val="de-DE"/>
        </w:rPr>
      </w:pPr>
    </w:p>
    <w:p w:rsidR="00C533AC" w:rsidRPr="00F33E7F" w:rsidRDefault="00C533AC">
      <w:pPr>
        <w:rPr>
          <w:sz w:val="17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</w:t>
      </w:r>
      <w:r w:rsidRPr="00F33E7F">
        <w:rPr>
          <w:b/>
          <w:sz w:val="20"/>
          <w:lang w:val="de-DE"/>
        </w:rPr>
        <w:t xml:space="preserve">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G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dw.ker.Edelstahls.Anschlussübergang KeraStar f.ÖuG.</w:t>
      </w:r>
    </w:p>
    <w:p w:rsidR="00C533AC" w:rsidRPr="00F33E7F" w:rsidRDefault="00F33E7F">
      <w:pPr>
        <w:pStyle w:val="Textkrper"/>
        <w:spacing w:before="168" w:line="220" w:lineRule="exact"/>
        <w:ind w:left="453" w:right="588"/>
        <w:rPr>
          <w:lang w:val="de-DE"/>
        </w:rPr>
      </w:pPr>
      <w:r w:rsidRPr="00F33E7F">
        <w:rPr>
          <w:lang w:val="de-DE"/>
        </w:rPr>
        <w:t>Aufzahlung (Az) auf ein doppelwandiges keramisches Edelstahlsystem für einen SCHIEDEL KeraStar Anschlussübergang.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1007" w:space="212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rPr>
          <w:sz w:val="18"/>
          <w:lang w:val="de-DE"/>
        </w:rPr>
      </w:pPr>
    </w:p>
    <w:p w:rsidR="00C533AC" w:rsidRPr="00F33E7F" w:rsidRDefault="00C533AC">
      <w:pPr>
        <w:rPr>
          <w:sz w:val="18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H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dw.ker.Edelstahls.Wandhalter KeraStar f.ÖuG.</w:t>
      </w:r>
    </w:p>
    <w:p w:rsidR="00C533AC" w:rsidRPr="00F33E7F" w:rsidRDefault="00F33E7F">
      <w:pPr>
        <w:pStyle w:val="Textkrper"/>
        <w:spacing w:before="168" w:line="220" w:lineRule="exact"/>
        <w:ind w:left="453" w:right="588"/>
        <w:rPr>
          <w:lang w:val="de-DE"/>
        </w:rPr>
      </w:pPr>
      <w:r w:rsidRPr="00F33E7F">
        <w:rPr>
          <w:lang w:val="de-DE"/>
        </w:rPr>
        <w:t>Aufzahlung (Az) auf ein doppelwandiges keramisches Edelstahlsystem für einen SCHIEDEL KeraStar Wandhalter zur Wandbefestigung, einschließlich erforderlichen Verlängerungen.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96" w:space="223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rPr>
          <w:sz w:val="18"/>
          <w:lang w:val="de-DE"/>
        </w:rPr>
      </w:pPr>
    </w:p>
    <w:p w:rsidR="00C533AC" w:rsidRPr="00F33E7F" w:rsidRDefault="00C533AC">
      <w:pPr>
        <w:rPr>
          <w:sz w:val="18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8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I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dw.ker.Edelstahls.Dachdurchführung KeraStar f.ÖuG.</w:t>
      </w:r>
    </w:p>
    <w:p w:rsidR="00C533AC" w:rsidRPr="00F33E7F" w:rsidRDefault="00F33E7F">
      <w:pPr>
        <w:pStyle w:val="Textkrper"/>
        <w:spacing w:before="168" w:line="220" w:lineRule="exact"/>
        <w:ind w:left="453" w:right="699"/>
        <w:rPr>
          <w:lang w:val="de-DE"/>
        </w:rPr>
      </w:pPr>
      <w:r w:rsidRPr="00F33E7F">
        <w:rPr>
          <w:lang w:val="de-DE"/>
        </w:rPr>
        <w:t>Aufzahlung (Az) auf ein doppelwandiges keramisches Edelstahlsystem für eine Dachdurchführung (DD) mit Regenkragen von SCHIEDEL KeraStar.</w:t>
      </w:r>
    </w:p>
    <w:p w:rsidR="00C533AC" w:rsidRPr="00F33E7F" w:rsidRDefault="00F33E7F">
      <w:pPr>
        <w:pStyle w:val="Textkrper"/>
        <w:tabs>
          <w:tab w:val="left" w:pos="3522"/>
        </w:tabs>
        <w:spacing w:before="95"/>
        <w:ind w:left="453" w:right="699"/>
        <w:rPr>
          <w:lang w:val="de-DE"/>
        </w:rPr>
      </w:pPr>
      <w:r w:rsidRPr="00F33E7F">
        <w:rPr>
          <w:lang w:val="de-DE"/>
        </w:rPr>
        <w:t>Dachneigung</w:t>
      </w:r>
      <w:r w:rsidRPr="00F33E7F">
        <w:rPr>
          <w:spacing w:val="-17"/>
          <w:lang w:val="de-DE"/>
        </w:rPr>
        <w:t xml:space="preserve"> </w:t>
      </w:r>
      <w:r w:rsidRPr="00F33E7F">
        <w:rPr>
          <w:lang w:val="de-DE"/>
        </w:rPr>
        <w:t>(Grad):</w:t>
      </w:r>
      <w:r w:rsidRPr="00F33E7F">
        <w:rPr>
          <w:spacing w:val="-1"/>
          <w:lang w:val="de-DE"/>
        </w:rPr>
        <w:t xml:space="preserve"> </w:t>
      </w:r>
      <w:r w:rsidRPr="00F33E7F">
        <w:rPr>
          <w:w w:val="99"/>
          <w:u w:val="single"/>
          <w:lang w:val="de-DE"/>
        </w:rPr>
        <w:t xml:space="preserve"> </w:t>
      </w:r>
      <w:r w:rsidRPr="00F33E7F">
        <w:rPr>
          <w:u w:val="single"/>
          <w:lang w:val="de-DE"/>
        </w:rPr>
        <w:tab/>
      </w:r>
    </w:p>
    <w:p w:rsidR="00C533AC" w:rsidRPr="00F33E7F" w:rsidRDefault="00C533AC">
      <w:pPr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08" w:space="311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4"/>
        <w:rPr>
          <w:sz w:val="18"/>
          <w:lang w:val="de-DE"/>
        </w:rPr>
      </w:pPr>
    </w:p>
    <w:p w:rsidR="00C533AC" w:rsidRPr="00F33E7F" w:rsidRDefault="00C533AC">
      <w:pPr>
        <w:rPr>
          <w:sz w:val="18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 xml:space="preserve">. </w:t>
      </w:r>
      <w:r w:rsidRPr="00F33E7F">
        <w:rPr>
          <w:lang w:val="de-DE"/>
        </w:rPr>
        <w:t>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K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dw.ker.Edelstahls.Abdeckrosette KeraStar f.ÖuG.</w:t>
      </w:r>
    </w:p>
    <w:p w:rsidR="00C533AC" w:rsidRPr="00F33E7F" w:rsidRDefault="00F33E7F">
      <w:pPr>
        <w:pStyle w:val="Textkrper"/>
        <w:spacing w:before="170" w:line="220" w:lineRule="exact"/>
        <w:ind w:left="453" w:right="699"/>
        <w:rPr>
          <w:lang w:val="de-DE"/>
        </w:rPr>
      </w:pPr>
      <w:r w:rsidRPr="00F33E7F">
        <w:rPr>
          <w:lang w:val="de-DE"/>
        </w:rPr>
        <w:t>Aufzahlung (Az) auf ein doppelwandiges keramisches Edelstahlsystem für eine SCHIEDEL KeraStar Abdeckrosette bei Dachdurchführungen (im Untersichtbereich).</w:t>
      </w:r>
    </w:p>
    <w:p w:rsidR="00C533AC" w:rsidRDefault="00F33E7F">
      <w:pPr>
        <w:pStyle w:val="Textkrper"/>
        <w:tabs>
          <w:tab w:val="left" w:pos="3522"/>
        </w:tabs>
        <w:spacing w:before="95"/>
        <w:ind w:left="453" w:right="699"/>
      </w:pPr>
      <w:r>
        <w:t>Dachneigung</w:t>
      </w:r>
      <w:r>
        <w:rPr>
          <w:spacing w:val="-17"/>
        </w:rPr>
        <w:t xml:space="preserve"> </w:t>
      </w:r>
      <w:r>
        <w:t>(Grad):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533AC" w:rsidRDefault="00C533AC">
      <w:pPr>
        <w:sectPr w:rsidR="00C533AC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96" w:space="223"/>
            <w:col w:w="9221"/>
          </w:cols>
        </w:sectPr>
      </w:pPr>
    </w:p>
    <w:p w:rsidR="00C533AC" w:rsidRDefault="00C533AC">
      <w:pPr>
        <w:pStyle w:val="Textkrper"/>
      </w:pPr>
    </w:p>
    <w:p w:rsidR="00C533AC" w:rsidRDefault="00C533AC">
      <w:pPr>
        <w:pStyle w:val="Textkrper"/>
        <w:spacing w:before="4"/>
        <w:rPr>
          <w:sz w:val="18"/>
        </w:rPr>
      </w:pPr>
    </w:p>
    <w:p w:rsidR="00C533AC" w:rsidRDefault="00C533AC">
      <w:pPr>
        <w:rPr>
          <w:sz w:val="18"/>
        </w:rPr>
        <w:sectPr w:rsidR="00C533AC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Default="00F33E7F">
      <w:pPr>
        <w:pStyle w:val="Textkrper"/>
        <w:tabs>
          <w:tab w:val="left" w:pos="3748"/>
        </w:tabs>
        <w:spacing w:before="73"/>
        <w:ind w:left="2047"/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920750</wp:posOffset>
                </wp:positionV>
                <wp:extent cx="6480175" cy="0"/>
                <wp:effectExtent l="5080" t="6350" r="10795" b="12700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2.5pt" to="566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ubEgIAACkEAAAOAAAAZHJzL2Uyb0RvYy54bWysU8GO2jAQvVfqP1i+QxKaAhsRVlUCvdAu&#10;0m4/wNgOserYlm0IqOq/d2wIYttLtdocnLFn5vnNvPHi8dRJdOTWCa1KnI1TjLiimgm1L/GPl/Vo&#10;jpHzRDEiteIlPnOHH5cfPyx6U/CJbrVk3CIAUa7oTYlb702RJI62vCNurA1X4Gy07YiHrd0nzJIe&#10;0DuZTNJ0mvTaMmM15c7BaX1x4mXEbxpO/VPTOO6RLDFw83G1cd2FNVkuSLG3xLSCXmmQN7DoiFBw&#10;6Q2qJp6ggxX/QHWCWu1048dUd4luGkF5rAGqydK/qnluieGxFmiOM7c2ufeDpd+PW4sEA+1mGCnS&#10;gUYboTjKQ2t64wqIqNTWhuLoST2bjaY/HVK6aona80jx5WwgLQsZyauUsHEGLtj13zSDGHLwOvbp&#10;1NguQEIH0CnKcb7JwU8eUTic5vM0m33GiA6+hBRDorHOf+W6Q8EosQTOEZgcN84HIqQYQsI9Sq+F&#10;lFFtqVBf4tl0ksYEp6VgwRnCnN3vKmnRkYR5iV+sCjz3YVYfFItgLSdsdbU9EfJiw+VSBTwoBehc&#10;rctA/HpIH1bz1Twf5ZPpapSndT36sq7y0XQNxdaf6qqqs9+BWpYXrWCMq8BuGM4s/z/xr8/kMla3&#10;8by1IXmNHvsFZId/JB21DPJdBmGn2XlrB41hHmPw9e2Egb/fg33/wpd/AAAA//8DAFBLAwQUAAYA&#10;CAAAACEAydA1M9sAAAAMAQAADwAAAGRycy9kb3ducmV2LnhtbExPTU/CQBC9m/AfNmPiTbaAIqnd&#10;EhU9ChGM56U7dhu6s013aau/3iEhwdu8j7x5L1sOrhYdtqHypGAyTkAgFd5UVCr43L3dLkCEqMno&#10;2hMq+MEAy3x0lenU+J4+sNvGUnAIhVQrsDE2qZShsOh0GPsGibVv3zodGbalNK3uOdzVcpokc+l0&#10;RfzB6gZfLBaH7dEp+J33diVf1w8b+yWfF5v3XTfFlVI318PTI4iIQ7yY4VSfq0POnfb+SCaImvFk&#10;NmMrH3f3POrkYIbX7M+UzDP5f0T+BwAA//8DAFBLAQItABQABgAIAAAAIQC2gziS/gAAAOEBAAAT&#10;AAAAAAAAAAAAAAAAAAAAAABbQ29udGVudF9UeXBlc10ueG1sUEsBAi0AFAAGAAgAAAAhADj9If/W&#10;AAAAlAEAAAsAAAAAAAAAAAAAAAAALwEAAF9yZWxzLy5yZWxzUEsBAi0AFAAGAAgAAAAhAAGFy5sS&#10;AgAAKQQAAA4AAAAAAAAAAAAAAAAALgIAAGRycy9lMm9Eb2MueG1sUEsBAi0AFAAGAAgAAAAhAMnQ&#10;NTPbAAAADAEAAA8AAAAAAAAAAAAAAAAAbAQAAGRycy9kb3ducmV2LnhtbFBLBQYAAAAABAAEAPMA&#10;AAB0BQAAAAA=&#10;" strokeweight=".6pt">
                <w10:wrap anchorx="page" anchory="page"/>
              </v:line>
            </w:pict>
          </mc:Fallback>
        </mc:AlternateContent>
      </w:r>
      <w:r>
        <w:t>. . . . . . . . . .</w:t>
      </w:r>
      <w:r>
        <w:rPr>
          <w:spacing w:val="-1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tab/>
      </w:r>
      <w:r>
        <w:t>. . . . . . . . . . .</w:t>
      </w:r>
      <w:r>
        <w:rPr>
          <w:spacing w:val="-14"/>
        </w:rPr>
        <w:t xml:space="preserve"> </w:t>
      </w:r>
      <w:r>
        <w:t>.</w:t>
      </w:r>
    </w:p>
    <w:p w:rsidR="00C533AC" w:rsidRDefault="00F33E7F">
      <w:pPr>
        <w:pStyle w:val="Textkrper"/>
        <w:spacing w:before="73"/>
        <w:ind w:left="389" w:right="-14"/>
      </w:pPr>
      <w:r>
        <w:br w:type="column"/>
      </w:r>
      <w:r>
        <w:lastRenderedPageBreak/>
        <w:t>. . . . . . . . . . .</w:t>
      </w:r>
      <w:r>
        <w:rPr>
          <w:spacing w:val="-14"/>
        </w:rPr>
        <w:t xml:space="preserve"> </w:t>
      </w:r>
      <w:r>
        <w:t>.</w:t>
      </w:r>
    </w:p>
    <w:p w:rsidR="00C533AC" w:rsidRDefault="00F33E7F">
      <w:pPr>
        <w:tabs>
          <w:tab w:val="left" w:pos="2148"/>
        </w:tabs>
        <w:spacing w:before="70"/>
        <w:ind w:left="871"/>
        <w:rPr>
          <w:b/>
          <w:sz w:val="20"/>
        </w:rPr>
      </w:pPr>
      <w:r>
        <w:br w:type="column"/>
      </w:r>
      <w:r>
        <w:rPr>
          <w:position w:val="1"/>
          <w:sz w:val="20"/>
        </w:rPr>
        <w:lastRenderedPageBreak/>
        <w:t>0</w:t>
      </w:r>
      <w:r>
        <w:rPr>
          <w:spacing w:val="54"/>
          <w:position w:val="1"/>
          <w:sz w:val="20"/>
        </w:rPr>
        <w:t xml:space="preserve"> </w:t>
      </w:r>
      <w:r>
        <w:rPr>
          <w:position w:val="1"/>
          <w:sz w:val="20"/>
        </w:rPr>
        <w:t>Stk</w:t>
      </w:r>
      <w:r>
        <w:rPr>
          <w:position w:val="1"/>
          <w:sz w:val="20"/>
        </w:rPr>
        <w:tab/>
      </w:r>
      <w:r>
        <w:rPr>
          <w:b/>
          <w:sz w:val="20"/>
        </w:rPr>
        <w:t>. . . . . . . . . . 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.</w:t>
      </w:r>
    </w:p>
    <w:p w:rsidR="00C533AC" w:rsidRDefault="00C533AC">
      <w:pPr>
        <w:rPr>
          <w:sz w:val="20"/>
        </w:rPr>
        <w:sectPr w:rsidR="00C533AC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Default="00C533AC">
      <w:pPr>
        <w:pStyle w:val="Textkrper"/>
        <w:rPr>
          <w:b/>
          <w:sz w:val="3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440"/>
        <w:gridCol w:w="3647"/>
        <w:gridCol w:w="1612"/>
        <w:gridCol w:w="1600"/>
        <w:gridCol w:w="1807"/>
      </w:tblGrid>
      <w:tr w:rsidR="00C533AC">
        <w:trPr>
          <w:trHeight w:hRule="exact" w:val="535"/>
        </w:trPr>
        <w:tc>
          <w:tcPr>
            <w:tcW w:w="1098" w:type="dxa"/>
            <w:tcBorders>
              <w:left w:val="nil"/>
              <w:right w:val="nil"/>
            </w:tcBorders>
          </w:tcPr>
          <w:p w:rsidR="00C533AC" w:rsidRDefault="00F33E7F">
            <w:pPr>
              <w:pStyle w:val="TableParagraph"/>
              <w:spacing w:before="17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LGPosNr.</w:t>
            </w:r>
          </w:p>
          <w:p w:rsidR="00C533AC" w:rsidRDefault="00F33E7F">
            <w:pPr>
              <w:pStyle w:val="TableParagraph"/>
              <w:spacing w:before="27"/>
              <w:ind w:left="31"/>
              <w:rPr>
                <w:sz w:val="20"/>
              </w:rPr>
            </w:pPr>
            <w:r>
              <w:rPr>
                <w:sz w:val="20"/>
              </w:rPr>
              <w:t>PZZV</w:t>
            </w:r>
          </w:p>
        </w:tc>
        <w:tc>
          <w:tcPr>
            <w:tcW w:w="440" w:type="dxa"/>
            <w:tcBorders>
              <w:left w:val="nil"/>
            </w:tcBorders>
          </w:tcPr>
          <w:p w:rsidR="00C533AC" w:rsidRDefault="00F33E7F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  <w:tc>
          <w:tcPr>
            <w:tcW w:w="3647" w:type="dxa"/>
            <w:tcBorders>
              <w:right w:val="nil"/>
            </w:tcBorders>
          </w:tcPr>
          <w:p w:rsidR="00C533AC" w:rsidRPr="00F33E7F" w:rsidRDefault="00F33E7F">
            <w:pPr>
              <w:pStyle w:val="TableParagraph"/>
              <w:spacing w:before="17"/>
              <w:ind w:left="15"/>
              <w:rPr>
                <w:b/>
                <w:sz w:val="20"/>
                <w:lang w:val="de-DE"/>
              </w:rPr>
            </w:pPr>
            <w:r w:rsidRPr="00F33E7F">
              <w:rPr>
                <w:b/>
                <w:sz w:val="20"/>
                <w:lang w:val="de-DE"/>
              </w:rPr>
              <w:t>Beschreibung der Leistung</w:t>
            </w:r>
          </w:p>
          <w:p w:rsidR="00C533AC" w:rsidRPr="00F33E7F" w:rsidRDefault="00F33E7F">
            <w:pPr>
              <w:pStyle w:val="TableParagraph"/>
              <w:tabs>
                <w:tab w:val="left" w:pos="2487"/>
              </w:tabs>
              <w:spacing w:before="27"/>
              <w:ind w:left="1217"/>
              <w:rPr>
                <w:sz w:val="20"/>
                <w:lang w:val="de-DE"/>
              </w:rPr>
            </w:pPr>
            <w:r w:rsidRPr="00F33E7F">
              <w:rPr>
                <w:sz w:val="20"/>
                <w:lang w:val="de-DE"/>
              </w:rPr>
              <w:t>Lohn</w:t>
            </w:r>
            <w:r w:rsidRPr="00F33E7F">
              <w:rPr>
                <w:sz w:val="20"/>
                <w:lang w:val="de-DE"/>
              </w:rPr>
              <w:tab/>
              <w:t>Sonstiges</w:t>
            </w:r>
          </w:p>
        </w:tc>
        <w:tc>
          <w:tcPr>
            <w:tcW w:w="1612" w:type="dxa"/>
            <w:tcBorders>
              <w:left w:val="nil"/>
              <w:right w:val="nil"/>
            </w:tcBorders>
          </w:tcPr>
          <w:p w:rsidR="00C533AC" w:rsidRPr="00F33E7F" w:rsidRDefault="00C533AC">
            <w:pPr>
              <w:pStyle w:val="TableParagraph"/>
              <w:spacing w:before="9"/>
              <w:rPr>
                <w:b/>
                <w:sz w:val="23"/>
                <w:lang w:val="de-DE"/>
              </w:rPr>
            </w:pPr>
          </w:p>
          <w:p w:rsidR="00C533AC" w:rsidRDefault="00F33E7F">
            <w:pPr>
              <w:pStyle w:val="TableParagraph"/>
              <w:spacing w:before="1"/>
              <w:ind w:left="281"/>
              <w:rPr>
                <w:sz w:val="20"/>
              </w:rPr>
            </w:pPr>
            <w:r>
              <w:rPr>
                <w:sz w:val="20"/>
              </w:rPr>
              <w:t>Einheitspreis</w:t>
            </w:r>
          </w:p>
        </w:tc>
        <w:tc>
          <w:tcPr>
            <w:tcW w:w="1600" w:type="dxa"/>
            <w:tcBorders>
              <w:left w:val="nil"/>
            </w:tcBorders>
          </w:tcPr>
          <w:p w:rsidR="00C533AC" w:rsidRDefault="00C533A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C533AC" w:rsidRDefault="00F33E7F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Menge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EH</w:t>
            </w:r>
          </w:p>
        </w:tc>
        <w:tc>
          <w:tcPr>
            <w:tcW w:w="1807" w:type="dxa"/>
            <w:tcBorders>
              <w:right w:val="nil"/>
            </w:tcBorders>
          </w:tcPr>
          <w:p w:rsidR="00C533AC" w:rsidRDefault="00F33E7F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  <w:p w:rsidR="00C533AC" w:rsidRDefault="00F33E7F">
            <w:pPr>
              <w:pStyle w:val="TableParagraph"/>
              <w:spacing w:before="41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Positionspreis</w:t>
            </w:r>
          </w:p>
        </w:tc>
      </w:tr>
    </w:tbl>
    <w:p w:rsidR="00C533AC" w:rsidRDefault="00C533AC">
      <w:pPr>
        <w:jc w:val="right"/>
        <w:rPr>
          <w:sz w:val="20"/>
        </w:rPr>
        <w:sectPr w:rsidR="00C533AC">
          <w:pgSz w:w="11900" w:h="16840"/>
          <w:pgMar w:top="1680" w:right="440" w:bottom="820" w:left="1020" w:header="596" w:footer="622" w:gutter="0"/>
          <w:cols w:space="720"/>
        </w:sectPr>
      </w:pPr>
    </w:p>
    <w:p w:rsidR="00C533AC" w:rsidRDefault="00C533AC">
      <w:pPr>
        <w:pStyle w:val="Textkrper"/>
        <w:rPr>
          <w:b/>
        </w:rPr>
      </w:pPr>
    </w:p>
    <w:p w:rsidR="00C533AC" w:rsidRDefault="00C533AC">
      <w:pPr>
        <w:pStyle w:val="Textkrper"/>
        <w:spacing w:before="3"/>
        <w:rPr>
          <w:b/>
          <w:sz w:val="23"/>
        </w:rPr>
      </w:pPr>
    </w:p>
    <w:p w:rsidR="00C533AC" w:rsidRDefault="00F33E7F">
      <w:pPr>
        <w:pStyle w:val="berschrift1"/>
        <w:spacing w:before="0"/>
        <w:ind w:right="-18"/>
      </w:pPr>
      <w:r>
        <w:rPr>
          <w:spacing w:val="-2"/>
        </w:rPr>
        <w:t>350510</w:t>
      </w:r>
      <w:r>
        <w:rPr>
          <w:spacing w:val="-2"/>
        </w:rPr>
        <w:t>L</w:t>
      </w:r>
    </w:p>
    <w:p w:rsidR="00C533AC" w:rsidRPr="00F33E7F" w:rsidRDefault="00F33E7F">
      <w:pPr>
        <w:tabs>
          <w:tab w:val="left" w:pos="7161"/>
        </w:tabs>
        <w:spacing w:before="104"/>
        <w:ind w:left="5275"/>
        <w:rPr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sz w:val="16"/>
          <w:lang w:val="de-DE"/>
        </w:rPr>
        <w:lastRenderedPageBreak/>
        <w:t>LB-HB-020+ABK-012</w:t>
      </w:r>
      <w:r w:rsidRPr="00F33E7F">
        <w:rPr>
          <w:sz w:val="16"/>
          <w:lang w:val="de-DE"/>
        </w:rPr>
        <w:tab/>
      </w:r>
      <w:r w:rsidRPr="00F33E7F">
        <w:rPr>
          <w:sz w:val="20"/>
          <w:lang w:val="de-DE"/>
        </w:rPr>
        <w:t>Preisangaben in</w:t>
      </w:r>
      <w:r w:rsidRPr="00F33E7F">
        <w:rPr>
          <w:spacing w:val="-21"/>
          <w:sz w:val="20"/>
          <w:lang w:val="de-DE"/>
        </w:rPr>
        <w:t xml:space="preserve"> </w:t>
      </w:r>
      <w:r w:rsidRPr="00F33E7F">
        <w:rPr>
          <w:sz w:val="20"/>
          <w:lang w:val="de-DE"/>
        </w:rPr>
        <w:t>EUR</w:t>
      </w:r>
    </w:p>
    <w:p w:rsidR="00C533AC" w:rsidRPr="00F33E7F" w:rsidRDefault="00F33E7F">
      <w:pPr>
        <w:pStyle w:val="berschrift1"/>
        <w:spacing w:before="163"/>
        <w:ind w:right="699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29210</wp:posOffset>
                </wp:positionV>
                <wp:extent cx="6480175" cy="0"/>
                <wp:effectExtent l="5080" t="10160" r="10795" b="889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.3pt" to="566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ISEgIAACkEAAAOAAAAZHJzL2Uyb0RvYy54bWysU8GO2yAQvVfqPyDuie2s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QrMFKk&#10;B402QnH0EFozGFdCRK22NhRHT+rFbDT97pDSdUfUnkeKr2cDaVnISN6khI0zcMFu+KwZxJCD17FP&#10;p9b2ARI6gE5RjvNNDn7yiMJhkc/T7PEDRnT0JaQcE411/hPXPQpGhSVwjsDkuHE+ECHlGBLuUXot&#10;pIxqS4WGCj8WszQmOC0FC84Q5ux+V0uLjiTMS/xiVeC5D7P6oFgE6zhhq6vtiZAXGy6XKuBBKUDn&#10;al0G4sdT+rSar+b5JJ8Vq0meNs3k47rOJ8Uaim0emrpusp+BWpaXnWCMq8BuHM4s/zvxr8/kMla3&#10;8by1IXmLHvsFZMd/JB21DPJdBmGn2XlrR41hHmPw9e2Egb/fg33/wpe/AAAA//8DAFBLAwQUAAYA&#10;CAAAACEAgymLMNoAAAAIAQAADwAAAGRycy9kb3ducmV2LnhtbEyPwU7DMBBE70j9B2uRuFGnLUqr&#10;EKcqFI5QtUWc3XiJI+J1FLtJ4OvZcoHj2xnNzuTr0TWixy7UnhTMpgkIpNKbmioFb8fn2xWIEDUZ&#10;3XhCBV8YYF1MrnKdGT/QHvtDrASHUMi0Ahtjm0kZSotOh6lvkVj78J3TkbGrpOn0wOGukfMkSaXT&#10;NfEHq1t8tFh+Hs5OwXc62K18el3u7Lt8WO1ejv0ct0rdXI+bexARx/hnhkt9rg4Fdzr5M5kgGubZ&#10;YsFWBXcpiIvOzFtOvwdZ5PL/gOIHAAD//wMAUEsBAi0AFAAGAAgAAAAhALaDOJL+AAAA4QEAABMA&#10;AAAAAAAAAAAAAAAAAAAAAFtDb250ZW50X1R5cGVzXS54bWxQSwECLQAUAAYACAAAACEAOP0h/9YA&#10;AACUAQAACwAAAAAAAAAAAAAAAAAvAQAAX3JlbHMvLnJlbHNQSwECLQAUAAYACAAAACEAbD+SEhIC&#10;AAApBAAADgAAAAAAAAAAAAAAAAAuAgAAZHJzL2Uyb0RvYy54bWxQSwECLQAUAAYACAAAACEAgymL&#10;MNoAAAAIAQAADwAAAAAAAAAAAAAAAABsBAAAZHJzL2Rvd25yZXYueG1sUEsFBgAAAAAEAAQA8wAA&#10;AHMFAAAAAA==&#10;" strokeweight=".6pt">
                <w10:wrap anchorx="page"/>
              </v:line>
            </w:pict>
          </mc:Fallback>
        </mc:AlternateContent>
      </w:r>
      <w:r w:rsidRPr="00F33E7F">
        <w:rPr>
          <w:lang w:val="de-DE"/>
        </w:rPr>
        <w:t>+   Az dw.ker.Edelstahls.IGNIS Protect KeraStar f.ÖuG.</w:t>
      </w:r>
    </w:p>
    <w:p w:rsidR="00C533AC" w:rsidRPr="00F33E7F" w:rsidRDefault="00F33E7F">
      <w:pPr>
        <w:pStyle w:val="Textkrper"/>
        <w:spacing w:before="170" w:line="220" w:lineRule="exact"/>
        <w:ind w:left="453" w:right="810"/>
        <w:rPr>
          <w:lang w:val="de-DE"/>
        </w:rPr>
      </w:pPr>
      <w:r w:rsidRPr="00F33E7F">
        <w:rPr>
          <w:lang w:val="de-DE"/>
        </w:rPr>
        <w:t>Aufzahlung (Az) auf ein doppelwandiges keramisches Edelstahlsystem für ein SCHIEDEL KeraStar IGNIS Protect bei Wanddurchführung (WD), durch brennbare Bauteile.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74" w:space="245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9"/>
        <w:rPr>
          <w:sz w:val="17"/>
          <w:lang w:val="de-DE"/>
        </w:rPr>
      </w:pPr>
    </w:p>
    <w:p w:rsidR="00C533AC" w:rsidRPr="00F33E7F" w:rsidRDefault="00C533AC">
      <w:pPr>
        <w:rPr>
          <w:sz w:val="17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M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dw.ker.Edelstahls.Regenrosette KeraStar f</w:t>
      </w:r>
      <w:r w:rsidRPr="00F33E7F">
        <w:rPr>
          <w:b/>
          <w:sz w:val="20"/>
          <w:lang w:val="de-DE"/>
        </w:rPr>
        <w:t>.ÖuG.</w:t>
      </w:r>
    </w:p>
    <w:p w:rsidR="00C533AC" w:rsidRPr="00F33E7F" w:rsidRDefault="00F33E7F">
      <w:pPr>
        <w:pStyle w:val="Textkrper"/>
        <w:spacing w:before="170" w:line="220" w:lineRule="exact"/>
        <w:ind w:left="453" w:right="699"/>
        <w:rPr>
          <w:lang w:val="de-DE"/>
        </w:rPr>
      </w:pPr>
      <w:r w:rsidRPr="00F33E7F">
        <w:rPr>
          <w:lang w:val="de-DE"/>
        </w:rPr>
        <w:t>Aufzahlung (Az) auf ein doppelwandiges keramisches Edelstahlsystem für eine SCHIEDEL KeraStar Regenrosette zum Schutz vor Niederschlagswasser für Wanddurchführung.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1018" w:space="201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9"/>
        <w:rPr>
          <w:sz w:val="17"/>
          <w:lang w:val="de-DE"/>
        </w:rPr>
      </w:pPr>
    </w:p>
    <w:p w:rsidR="00C533AC" w:rsidRPr="00F33E7F" w:rsidRDefault="00C533AC">
      <w:pPr>
        <w:rPr>
          <w:sz w:val="17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</w:r>
      <w:r w:rsidRPr="00F33E7F">
        <w:rPr>
          <w:lang w:val="de-DE"/>
        </w:rPr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N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dw.ker.Edelstahls.Anschlussrosette KeraStar f.ÖuG.</w:t>
      </w:r>
    </w:p>
    <w:p w:rsidR="00C533AC" w:rsidRPr="00F33E7F" w:rsidRDefault="00F33E7F">
      <w:pPr>
        <w:pStyle w:val="Textkrper"/>
        <w:spacing w:before="168" w:line="220" w:lineRule="exact"/>
        <w:ind w:left="453" w:right="699"/>
        <w:rPr>
          <w:lang w:val="de-DE"/>
        </w:rPr>
      </w:pPr>
      <w:r w:rsidRPr="00F33E7F">
        <w:rPr>
          <w:lang w:val="de-DE"/>
        </w:rPr>
        <w:t>Aufzahlung (Az) auf ein doppelwandiges keramisches Edelstahlsystem für eine SCHIEDEL KeraStar Anschlussrosette bei Wanddurchführungen für Innen / Außen.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96" w:space="223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rPr>
          <w:sz w:val="18"/>
          <w:lang w:val="de-DE"/>
        </w:rPr>
      </w:pPr>
    </w:p>
    <w:p w:rsidR="00C533AC" w:rsidRPr="00F33E7F" w:rsidRDefault="00C533AC">
      <w:pPr>
        <w:rPr>
          <w:sz w:val="18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</w:t>
      </w:r>
      <w:r w:rsidRPr="00F33E7F">
        <w:rPr>
          <w:lang w:val="de-DE"/>
        </w:rPr>
        <w:t xml:space="preserve">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0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O</w:t>
      </w:r>
    </w:p>
    <w:p w:rsidR="00C533AC" w:rsidRPr="00F33E7F" w:rsidRDefault="00F33E7F">
      <w:pPr>
        <w:spacing w:before="73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dw.ker.Edelstahls.Manschette KeraStar f.ÖuG.</w:t>
      </w:r>
    </w:p>
    <w:p w:rsidR="00C533AC" w:rsidRPr="00F33E7F" w:rsidRDefault="00F33E7F">
      <w:pPr>
        <w:pStyle w:val="Textkrper"/>
        <w:spacing w:before="165" w:line="228" w:lineRule="auto"/>
        <w:ind w:left="453"/>
        <w:rPr>
          <w:lang w:val="de-DE"/>
        </w:rPr>
      </w:pPr>
      <w:r w:rsidRPr="00F33E7F">
        <w:rPr>
          <w:lang w:val="de-DE"/>
        </w:rPr>
        <w:t>Aufzahlung (Az) auf ein doppelwandiges keramisches Edelstahlsystem für eine SCHIEDEL KeraStar Manschette, statisch und Wandhalter statisch als zusätzliche statische Sicherung ab 1,5 m freistehender Bauhöhe über letzten Wandhalter.</w:t>
      </w:r>
    </w:p>
    <w:p w:rsidR="00C533AC" w:rsidRPr="00F33E7F" w:rsidRDefault="00C533AC">
      <w:pPr>
        <w:spacing w:line="228" w:lineRule="auto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1007" w:space="212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3"/>
        <w:rPr>
          <w:sz w:val="18"/>
          <w:lang w:val="de-DE"/>
        </w:rPr>
      </w:pPr>
    </w:p>
    <w:p w:rsidR="00C533AC" w:rsidRPr="00F33E7F" w:rsidRDefault="00C533AC">
      <w:pPr>
        <w:rPr>
          <w:sz w:val="18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Textkrper"/>
        <w:tabs>
          <w:tab w:val="left" w:pos="3748"/>
        </w:tabs>
        <w:spacing w:before="73"/>
        <w:ind w:left="2047"/>
        <w:rPr>
          <w:lang w:val="de-DE"/>
        </w:rPr>
      </w:pPr>
      <w:r w:rsidRPr="00F33E7F">
        <w:rPr>
          <w:lang w:val="de-DE"/>
        </w:rPr>
        <w:lastRenderedPageBreak/>
        <w:t>. . . . . . . . . .</w:t>
      </w:r>
      <w:r w:rsidRPr="00F33E7F">
        <w:rPr>
          <w:spacing w:val="-1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spacing w:val="-2"/>
          <w:lang w:val="de-DE"/>
        </w:rPr>
        <w:t xml:space="preserve"> </w:t>
      </w:r>
      <w:r w:rsidRPr="00F33E7F">
        <w:rPr>
          <w:lang w:val="de-DE"/>
        </w:rPr>
        <w:t>.</w:t>
      </w:r>
      <w:r w:rsidRPr="00F33E7F">
        <w:rPr>
          <w:lang w:val="de-DE"/>
        </w:rPr>
        <w:tab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pStyle w:val="Textkrper"/>
        <w:spacing w:before="73"/>
        <w:ind w:left="389" w:right="-14"/>
        <w:rPr>
          <w:lang w:val="de-DE"/>
        </w:rPr>
      </w:pPr>
      <w:r w:rsidRPr="00F33E7F">
        <w:rPr>
          <w:lang w:val="de-DE"/>
        </w:rPr>
        <w:br w:type="column"/>
      </w:r>
      <w:r w:rsidRPr="00F33E7F">
        <w:rPr>
          <w:lang w:val="de-DE"/>
        </w:rPr>
        <w:lastRenderedPageBreak/>
        <w:t>. . . . . . . . . . .</w:t>
      </w:r>
      <w:r w:rsidRPr="00F33E7F">
        <w:rPr>
          <w:spacing w:val="-14"/>
          <w:lang w:val="de-DE"/>
        </w:rPr>
        <w:t xml:space="preserve"> </w:t>
      </w:r>
      <w:r w:rsidRPr="00F33E7F">
        <w:rPr>
          <w:lang w:val="de-DE"/>
        </w:rPr>
        <w:t>.</w:t>
      </w:r>
    </w:p>
    <w:p w:rsidR="00C533AC" w:rsidRPr="00F33E7F" w:rsidRDefault="00F33E7F">
      <w:pPr>
        <w:tabs>
          <w:tab w:val="left" w:pos="2148"/>
        </w:tabs>
        <w:spacing w:before="71"/>
        <w:ind w:left="871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position w:val="1"/>
          <w:sz w:val="20"/>
          <w:lang w:val="de-DE"/>
        </w:rPr>
        <w:lastRenderedPageBreak/>
        <w:t>0</w:t>
      </w:r>
      <w:r w:rsidRPr="00F33E7F">
        <w:rPr>
          <w:spacing w:val="54"/>
          <w:position w:val="1"/>
          <w:sz w:val="20"/>
          <w:lang w:val="de-DE"/>
        </w:rPr>
        <w:t xml:space="preserve"> </w:t>
      </w:r>
      <w:r w:rsidRPr="00F33E7F">
        <w:rPr>
          <w:position w:val="1"/>
          <w:sz w:val="20"/>
          <w:lang w:val="de-DE"/>
        </w:rPr>
        <w:t>Stk</w:t>
      </w:r>
      <w:r w:rsidRPr="00F33E7F">
        <w:rPr>
          <w:position w:val="1"/>
          <w:sz w:val="20"/>
          <w:lang w:val="de-DE"/>
        </w:rPr>
        <w:tab/>
      </w:r>
      <w:r w:rsidRPr="00F33E7F">
        <w:rPr>
          <w:b/>
          <w:sz w:val="20"/>
          <w:lang w:val="de-DE"/>
        </w:rPr>
        <w:t>. . . . . . . . . . .</w:t>
      </w:r>
      <w:r w:rsidRPr="00F33E7F">
        <w:rPr>
          <w:b/>
          <w:spacing w:val="-14"/>
          <w:sz w:val="20"/>
          <w:lang w:val="de-DE"/>
        </w:rPr>
        <w:t xml:space="preserve"> </w:t>
      </w:r>
      <w:r w:rsidRPr="00F33E7F">
        <w:rPr>
          <w:b/>
          <w:sz w:val="20"/>
          <w:lang w:val="de-DE"/>
        </w:rPr>
        <w:t>.</w:t>
      </w:r>
    </w:p>
    <w:p w:rsidR="00C533AC" w:rsidRPr="00F33E7F" w:rsidRDefault="00C533AC">
      <w:pPr>
        <w:rPr>
          <w:sz w:val="20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C533AC" w:rsidRPr="00F33E7F" w:rsidRDefault="00C533AC">
      <w:pPr>
        <w:pStyle w:val="Textkrper"/>
        <w:spacing w:before="2"/>
        <w:rPr>
          <w:b/>
          <w:sz w:val="26"/>
          <w:lang w:val="de-DE"/>
        </w:rPr>
      </w:pPr>
    </w:p>
    <w:p w:rsidR="00C533AC" w:rsidRPr="00F33E7F" w:rsidRDefault="00C533AC">
      <w:pPr>
        <w:rPr>
          <w:sz w:val="26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Pr="00F33E7F" w:rsidRDefault="00F33E7F">
      <w:pPr>
        <w:pStyle w:val="berschrift1"/>
        <w:spacing w:before="74"/>
        <w:ind w:right="-19"/>
        <w:rPr>
          <w:lang w:val="de-DE"/>
        </w:rPr>
      </w:pPr>
      <w:r>
        <w:rPr>
          <w:spacing w:val="-2"/>
          <w:lang w:val="de-DE"/>
        </w:rPr>
        <w:lastRenderedPageBreak/>
        <w:t>350510</w:t>
      </w:r>
      <w:r w:rsidRPr="00F33E7F">
        <w:rPr>
          <w:spacing w:val="-2"/>
          <w:lang w:val="de-DE"/>
        </w:rPr>
        <w:t>P</w:t>
      </w:r>
    </w:p>
    <w:p w:rsidR="00C533AC" w:rsidRPr="00F33E7F" w:rsidRDefault="00F33E7F">
      <w:pPr>
        <w:spacing w:before="74"/>
        <w:ind w:left="141" w:right="699"/>
        <w:rPr>
          <w:b/>
          <w:sz w:val="20"/>
          <w:lang w:val="de-DE"/>
        </w:rPr>
      </w:pPr>
      <w:r w:rsidRPr="00F33E7F">
        <w:rPr>
          <w:lang w:val="de-DE"/>
        </w:rPr>
        <w:br w:type="column"/>
      </w:r>
      <w:r w:rsidRPr="00F33E7F">
        <w:rPr>
          <w:b/>
          <w:sz w:val="20"/>
          <w:lang w:val="de-DE"/>
        </w:rPr>
        <w:lastRenderedPageBreak/>
        <w:t>+   Az dw.ker.Edelstahls.Regenhaube KeraStar f.ÖuG.</w:t>
      </w:r>
    </w:p>
    <w:p w:rsidR="00C533AC" w:rsidRPr="00F33E7F" w:rsidRDefault="00F33E7F">
      <w:pPr>
        <w:pStyle w:val="Textkrper"/>
        <w:spacing w:before="168" w:line="220" w:lineRule="exact"/>
        <w:ind w:left="453" w:right="699"/>
        <w:rPr>
          <w:lang w:val="de-DE"/>
        </w:rPr>
      </w:pPr>
      <w:r w:rsidRPr="00F33E7F">
        <w:rPr>
          <w:lang w:val="de-DE"/>
        </w:rPr>
        <w:t>Aufzahlung (Az) auf ein doppelwandiges keramisches Edelstahlsystem für eine SCHIEDEL KeraStar Regenhaube zum Schutz vor Niederschlagswasser.</w:t>
      </w:r>
    </w:p>
    <w:p w:rsidR="00C533AC" w:rsidRPr="00F33E7F" w:rsidRDefault="00C533AC">
      <w:pPr>
        <w:spacing w:line="220" w:lineRule="exact"/>
        <w:rPr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num="2" w:space="720" w:equalWidth="0">
            <w:col w:w="985" w:space="234"/>
            <w:col w:w="9221"/>
          </w:cols>
        </w:sectPr>
      </w:pPr>
    </w:p>
    <w:p w:rsidR="00C533AC" w:rsidRPr="00F33E7F" w:rsidRDefault="00C533AC">
      <w:pPr>
        <w:pStyle w:val="Textkrper"/>
        <w:rPr>
          <w:lang w:val="de-DE"/>
        </w:rPr>
      </w:pPr>
    </w:p>
    <w:p w:rsidR="00C533AC" w:rsidRPr="00F33E7F" w:rsidRDefault="00C533AC">
      <w:pPr>
        <w:pStyle w:val="Textkrper"/>
        <w:spacing w:before="9"/>
        <w:rPr>
          <w:sz w:val="17"/>
          <w:lang w:val="de-DE"/>
        </w:rPr>
      </w:pPr>
    </w:p>
    <w:p w:rsidR="00C533AC" w:rsidRPr="00F33E7F" w:rsidRDefault="00C533AC">
      <w:pPr>
        <w:rPr>
          <w:sz w:val="17"/>
          <w:lang w:val="de-DE"/>
        </w:rPr>
        <w:sectPr w:rsidR="00C533AC" w:rsidRPr="00F33E7F">
          <w:type w:val="continuous"/>
          <w:pgSz w:w="11900" w:h="16840"/>
          <w:pgMar w:top="1440" w:right="440" w:bottom="820" w:left="1020" w:header="720" w:footer="720" w:gutter="0"/>
          <w:cols w:space="720"/>
        </w:sectPr>
      </w:pPr>
    </w:p>
    <w:p w:rsidR="00C533AC" w:rsidRDefault="00F33E7F">
      <w:pPr>
        <w:pStyle w:val="Textkrper"/>
        <w:tabs>
          <w:tab w:val="left" w:pos="3748"/>
        </w:tabs>
        <w:spacing w:before="73"/>
        <w:ind w:left="2047"/>
      </w:pPr>
      <w:r>
        <w:lastRenderedPageBreak/>
        <w:t>. . . . . . . . . .</w:t>
      </w:r>
      <w:r>
        <w:rPr>
          <w:spacing w:val="-1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tab/>
        <w:t>. . . . . . . . . . .</w:t>
      </w:r>
      <w:r>
        <w:rPr>
          <w:spacing w:val="-14"/>
        </w:rPr>
        <w:t xml:space="preserve"> </w:t>
      </w:r>
      <w:r>
        <w:t>.</w:t>
      </w:r>
    </w:p>
    <w:p w:rsidR="00C533AC" w:rsidRDefault="00F33E7F">
      <w:pPr>
        <w:pStyle w:val="Textkrper"/>
        <w:spacing w:before="73"/>
        <w:ind w:left="389" w:right="-14"/>
      </w:pPr>
      <w:r>
        <w:br w:type="column"/>
      </w:r>
      <w:r>
        <w:lastRenderedPageBreak/>
        <w:t>. . . . . . . . . . .</w:t>
      </w:r>
      <w:r>
        <w:rPr>
          <w:spacing w:val="-14"/>
        </w:rPr>
        <w:t xml:space="preserve"> </w:t>
      </w:r>
      <w:r>
        <w:t>.</w:t>
      </w:r>
    </w:p>
    <w:p w:rsidR="00C533AC" w:rsidRDefault="00F33E7F">
      <w:pPr>
        <w:tabs>
          <w:tab w:val="left" w:pos="2148"/>
        </w:tabs>
        <w:spacing w:before="70"/>
        <w:ind w:left="871"/>
        <w:rPr>
          <w:b/>
          <w:sz w:val="20"/>
        </w:rPr>
      </w:pPr>
      <w:r>
        <w:br w:type="column"/>
      </w:r>
      <w:r>
        <w:rPr>
          <w:position w:val="1"/>
          <w:sz w:val="20"/>
        </w:rPr>
        <w:lastRenderedPageBreak/>
        <w:t>0</w:t>
      </w:r>
      <w:r>
        <w:rPr>
          <w:spacing w:val="54"/>
          <w:position w:val="1"/>
          <w:sz w:val="20"/>
        </w:rPr>
        <w:t xml:space="preserve"> </w:t>
      </w:r>
      <w:r>
        <w:rPr>
          <w:position w:val="1"/>
          <w:sz w:val="20"/>
        </w:rPr>
        <w:t>Stk</w:t>
      </w:r>
      <w:r>
        <w:rPr>
          <w:position w:val="1"/>
          <w:sz w:val="20"/>
        </w:rPr>
        <w:tab/>
      </w:r>
      <w:r>
        <w:rPr>
          <w:b/>
          <w:sz w:val="20"/>
        </w:rPr>
        <w:t>. . . . . . . . . . 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.</w:t>
      </w:r>
    </w:p>
    <w:p w:rsidR="00C533AC" w:rsidRDefault="00C533AC">
      <w:pPr>
        <w:rPr>
          <w:sz w:val="20"/>
        </w:rPr>
        <w:sectPr w:rsidR="00C533AC">
          <w:type w:val="continuous"/>
          <w:pgSz w:w="11900" w:h="16840"/>
          <w:pgMar w:top="1440" w:right="440" w:bottom="820" w:left="1020" w:header="720" w:footer="720" w:gutter="0"/>
          <w:cols w:num="3" w:space="720" w:equalWidth="0">
            <w:col w:w="5019" w:space="40"/>
            <w:col w:w="1660" w:space="40"/>
            <w:col w:w="3681"/>
          </w:cols>
        </w:sectPr>
      </w:pPr>
    </w:p>
    <w:p w:rsidR="00000000" w:rsidRPr="00F33E7F" w:rsidRDefault="00F33E7F">
      <w:pPr>
        <w:rPr>
          <w:lang w:val="de-DE"/>
        </w:rPr>
      </w:pPr>
      <w:bookmarkStart w:id="0" w:name="_GoBack"/>
      <w:bookmarkEnd w:id="0"/>
    </w:p>
    <w:sectPr w:rsidR="00000000" w:rsidRPr="00F33E7F">
      <w:type w:val="continuous"/>
      <w:pgSz w:w="11900" w:h="16840"/>
      <w:pgMar w:top="1440" w:right="44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3E7F">
      <w:r>
        <w:separator/>
      </w:r>
    </w:p>
  </w:endnote>
  <w:endnote w:type="continuationSeparator" w:id="0">
    <w:p w:rsidR="00000000" w:rsidRDefault="00F3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AC" w:rsidRDefault="00F33E7F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224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10149840</wp:posOffset>
              </wp:positionV>
              <wp:extent cx="6480175" cy="0"/>
              <wp:effectExtent l="5080" t="5715" r="10795" b="13335"/>
              <wp:wrapNone/>
              <wp:docPr id="1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-2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99.2pt" to="566.9pt,7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+0EgIAACoEAAAOAAAAZHJzL2Uyb0RvYy54bWysU8GO2yAQvVfqPyDuie3UzW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BtrNMFKk&#10;A422QnEEW+hNb1wBIZXa2VAdPasXs9X0u0NKVy1RBx45vl4M5GUhI3mTEjbOwA37/otmEEOOXsdG&#10;nRvbBUhoATpHPS43PfjZIwqH83yRZg8fMaKjLyHFmGis85+57lAwSiyBdAQmp63zgQgpxpBwj9Ib&#10;IWWUWyrUl/hhPktjgtNSsOAMYc4e9pW06ETCwMQvVgWe+zCrj4pFsJYTth5sT4S82nC5VAEPSgE6&#10;g3WdiB+P6eN6sV7kk3w2X0/ytK4nnzZVPplvoNj6Q11VdfYzUMvyohWMcRXYjdOZ5X+n/vBOrnN1&#10;m89bG5K36LFfQHb8R9JRyyDfdRD2ml12dtQYBjIGD48nTPz9Huz7J776BQAA//8DAFBLAwQUAAYA&#10;CAAAACEAf0gvL9wAAAAOAQAADwAAAGRycy9kb3ducmV2LnhtbExPy07DMBC8I/EP1iJxo05baEOI&#10;UwGFI1RtEWc3XuKIeB3FbhL4erYHBLedh2Zn8tXoGtFjF2pPCqaTBARS6U1NlYK3/fNVCiJETUY3&#10;nlDBFwZYFednuc6MH2iL/S5WgkMoZFqBjbHNpAylRafDxLdIrH34zunIsKuk6fTA4a6RsyRZSKdr&#10;4g9Wt/hosfzcHZ2C78Vg1/Lpdbmx7/Ih3bzs+xmulbq8GO/vQEQc458ZTvW5OhTc6eCPZIJoGE/n&#10;c7bycXObXoM4WZjiOYdfTha5/D+j+AEAAP//AwBQSwECLQAUAAYACAAAACEAtoM4kv4AAADhAQAA&#10;EwAAAAAAAAAAAAAAAAAAAAAAW0NvbnRlbnRfVHlwZXNdLnhtbFBLAQItABQABgAIAAAAIQA4/SH/&#10;1gAAAJQBAAALAAAAAAAAAAAAAAAAAC8BAABfcmVscy8ucmVsc1BLAQItABQABgAIAAAAIQAEQZ+0&#10;EgIAACoEAAAOAAAAAAAAAAAAAAAAAC4CAABkcnMvZTJvRG9jLnhtbFBLAQItABQABgAIAAAAIQB/&#10;SC8v3AAAAA4BAAAPAAAAAAAAAAAAAAAAAGwEAABkcnMvZG93bnJldi54bWxQSwUGAAAAAAQABADz&#10;AAAAdQUAAAAA&#10;" strokeweight=".6pt">
              <w10:wrap anchorx="page" anchory="page"/>
            </v:lin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2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10165080</wp:posOffset>
              </wp:positionV>
              <wp:extent cx="917575" cy="114300"/>
              <wp:effectExtent l="1905" t="1905" r="444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75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spacing w:before="1"/>
                            <w:ind w:left="20" w:right="-12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ABK-LV V7.9c-6520-hf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55.65pt;margin-top:800.4pt;width:72.25pt;height:9pt;z-index:-2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s1sQIAALEFAAAOAAAAZHJzL2Uyb0RvYy54bWysVG1vmzAQ/j5p/8Hydwok5AVUUqUhTJO6&#10;F6ndD3DABGvGZrYT6Kb9951NSZNWk6ZtfEBn+3y+557n7vqmbzg6UqWZFCkOrwKMqChkycQ+xV8e&#10;cm+JkTZElIRLQVP8SDW+Wb19c921CZ3IWvKSKgRBhE66NsW1MW3i+7qoaUP0lWypgMNKqoYYWKq9&#10;XyrSQfSG+5MgmPudVGWrZEG1ht1sOMQrF7+qaGE+VZWmBvEUQ27G/ZX77+zfX12TZK9IW7PiKQ3y&#10;F1k0hAl49BQqI4agg2KvQjWsUFLLylwVsvFlVbGCOgyAJgxeoLmvSUsdFiiObk9l0v8vbPHx+Fkh&#10;VgJ3IUaCNMDRA+0NupU9gi2oT9fqBNzuW3A0PeyDr8Oq2ztZfNVIyE1NxJ6ulZJdTUkJ+bmb/tnV&#10;IY62QXbdB1nCO+RgpAvUV6qxxYNyIIgOPD2euLG5FLAZh4vZYoZRAUdhGE0Dx51PkvFyq7R5R2WD&#10;rJFiBdS74OR4pw3AANfRxb4lZM44d/RzcbEBjsMOPA1X7ZlNwrH5Iw7i7XK7jLxoMt96UZBl3jrf&#10;RN48h/yyabbZZOFP+24YJTUrSyrsM6OywujPmHvS+KCJk7a05Ky04WxKWu13G67QkYCyc/dZsiD5&#10;Mzf/Mg13DFheQAonUXA7ib18vlx4UR7NvHgRLL0gjG/jeRDFUZZfQrpjgv47JNQBq7PJbNDSb7EF&#10;7nuNjSQNMzA7OGtSvDw5kcQqcCtKR60hjA/2WSls+s+lgIqNRDu9WokOYjX9rnetMR3bYCfLRxCw&#10;kiAwUCnMPTBqqb5j1MEMSbH+diCKYsTfC2gCO3BGQ43GbjSIKOBqig1Gg7kxw2A6tIrta4g8tJmQ&#10;a2iUijkR244asgAEdgFzwWF5mmF28JyvndfzpF39AgAA//8DAFBLAwQUAAYACAAAACEA88pnnN8A&#10;AAANAQAADwAAAGRycy9kb3ducmV2LnhtbExPQU7DMBC8I/EHa5G4UTtFjUKIU1UITkioaThwdGI3&#10;sRqvQ+y24fdsT+1tZmc0O1OsZzewk5mC9SghWQhgBluvLXYSvuuPpwxYiAq1GjwaCX8mwLq8vytU&#10;rv0ZK3PaxY5RCIZcSehjHHPOQ9sbp8LCjwZJ2/vJqUh06rie1JnC3cCXQqTcKYv0oVejeetNe9gd&#10;nYTND1bv9ver2Vb7ytb1i8DP9CDl48O8eQUWzRyvZrjUp+pQUqfGH1EHNhBPkmeyEkiFoBFkWa5W&#10;BJrLKcky4GXBb1eU/wAAAP//AwBQSwECLQAUAAYACAAAACEAtoM4kv4AAADhAQAAEwAAAAAAAAAA&#10;AAAAAAAAAAAAW0NvbnRlbnRfVHlwZXNdLnhtbFBLAQItABQABgAIAAAAIQA4/SH/1gAAAJQBAAAL&#10;AAAAAAAAAAAAAAAAAC8BAABfcmVscy8ucmVsc1BLAQItABQABgAIAAAAIQA1JRs1sQIAALEFAAAO&#10;AAAAAAAAAAAAAAAAAC4CAABkcnMvZTJvRG9jLnhtbFBLAQItABQABgAIAAAAIQDzymec3wAAAA0B&#10;AAAPAAAAAAAAAAAAAAAAAAsFAABkcnMvZG93bnJldi54bWxQSwUGAAAAAAQABADzAAAAFwYAAAAA&#10;" filled="f" stroked="f">
              <v:textbox inset="0,0,0,0">
                <w:txbxContent>
                  <w:p w:rsidR="00C533AC" w:rsidRDefault="00F33E7F">
                    <w:pPr>
                      <w:spacing w:before="1"/>
                      <w:ind w:left="20" w:right="-12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ABK-LV V7.9c-6520-hf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272" behindDoc="1" locked="0" layoutInCell="1" allowOverlap="1">
              <wp:simplePos x="0" y="0"/>
              <wp:positionH relativeFrom="page">
                <wp:posOffset>5778500</wp:posOffset>
              </wp:positionH>
              <wp:positionV relativeFrom="page">
                <wp:posOffset>10165080</wp:posOffset>
              </wp:positionV>
              <wp:extent cx="1434465" cy="114300"/>
              <wp:effectExtent l="0" t="190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spacing w:before="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Baudaten</w:t>
                          </w:r>
                          <w:r>
                            <w:rPr>
                              <w:spacing w:val="-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und</w:t>
                          </w:r>
                          <w:r>
                            <w:rPr>
                              <w:spacing w:val="-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Baudatenentwicklung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margin-left:455pt;margin-top:800.4pt;width:112.95pt;height:9pt;z-index:-2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pdsgIAALIFAAAOAAAAZHJzL2Uyb0RvYy54bWysVNuOmzAQfa/Uf7D8zgKpkw1oyWo3hKrS&#10;9iLt9gMcY4JVsKntBLZV/71jE5K9vFRteUC+jM+cmTkzV9dD26AD10YomeH4IsKIS6ZKIXcZ/vpQ&#10;BEuMjKWypI2SPMOP3ODr1ds3V32X8pmqVVNyjQBEmrTvMlxb26VhaFjNW2ouVMclXFZKt9TCVu/C&#10;UtMe0NsmnEXRIuyVLjutGDcGTvPxEq88flVxZj9XleEWNRkGbtb/tf9v3T9cXdF0p2lXC3akQf+C&#10;RUuFBKcnqJxaivZavIJqBdPKqMpeMNWGqqoE4z4GiCaOXkRzX9OO+1ggOaY7pcn8P1j26fBFI1FC&#10;7SA9krZQowc+WHSrBgRHkJ++MymY3XdgaAc4B1sfq+nuFPtmkFTrmsodv9Fa9TWnJfCL3cvwydMR&#10;xziQbf9RleCH7q3yQEOlW5c8SAcCdCDyeKqN48KcS/KOkMUcIwZ3MewiTy6k6fS608a+56pFbpFh&#10;DbX36PRwZ6xjQ9PJxDmTqhBN4+vfyGcHYDiegG946u4cC1/On0mUbJabJQnIbLEJSJTnwU2xJsGi&#10;iC/n+bt8vc7jX85vTNJalCWXzs0krZj8WemOIh9FcRKXUY0oHZyjZPRuu240OlCQduE/n3O4OZuF&#10;z2n4JEAsL0KKZyS6nSVBsVheBqQg8yC5jJZBFCe3ySIiCcmL5yHdCcn/PSTUZziZz+ajmM6kX8QW&#10;+e91bDRthYXh0Yg2w8uTEU2dBDey9KW1VDTj+kkqHP1zKqDcU6G9YJ1GR7XaYTv43iBTH2xV+QgK&#10;1goEBjKFwQeLWukfGPUwRDJsvu+p5hg1HyR0gZs400JPi+20oJLB0wxbjMbl2o6Tad9psasBeewz&#10;qW6gUyrhRexaamRx7C8YDD6W4xBzk+fp3ludR+3qNwAAAP//AwBQSwMEFAAGAAgAAAAhADGdfNzg&#10;AAAADgEAAA8AAABkcnMvZG93bnJldi54bWxMj0FPhDAQhe8m/odmTLy5LRoJIGWzMXoyMbJ48Fjo&#10;LDRLp0i7u/jvLSc9znsvb95Xbhc7sjPO3jiSkGwEMKTOaUO9hM/m9S4D5oMirUZHKOEHPWyr66tS&#10;FdpdqMbzPvQslpAvlIQhhKng3HcDWuU3bkKK3sHNVoV4zj3Xs7rEcjvyeyFSbpWh+GFQEz4P2B33&#10;Jyth90X1i/l+bz/qQ22aJhf0lh6lvL1Zdk/AAi7hLwzr/DgdqripdSfSno0S8kRElhCNVIgIsUaS&#10;h8ccWLtqSZYBr0r+H6P6BQAA//8DAFBLAQItABQABgAIAAAAIQC2gziS/gAAAOEBAAATAAAAAAAA&#10;AAAAAAAAAAAAAABbQ29udGVudF9UeXBlc10ueG1sUEsBAi0AFAAGAAgAAAAhADj9If/WAAAAlAEA&#10;AAsAAAAAAAAAAAAAAAAALwEAAF9yZWxzLy5yZWxzUEsBAi0AFAAGAAgAAAAhAP90ml2yAgAAsgUA&#10;AA4AAAAAAAAAAAAAAAAALgIAAGRycy9lMm9Eb2MueG1sUEsBAi0AFAAGAAgAAAAhADGdfNzgAAAA&#10;DgEAAA8AAAAAAAAAAAAAAAAADAUAAGRycy9kb3ducmV2LnhtbFBLBQYAAAAABAAEAPMAAAAZBgAA&#10;AAA=&#10;" filled="f" stroked="f">
              <v:textbox inset="0,0,0,0">
                <w:txbxContent>
                  <w:p w:rsidR="00C533AC" w:rsidRDefault="00F33E7F">
                    <w:pPr>
                      <w:spacing w:before="1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Baudaten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und</w:t>
                    </w:r>
                    <w:r>
                      <w:rPr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Baudatenentwicklung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3E7F">
      <w:r>
        <w:separator/>
      </w:r>
    </w:p>
  </w:footnote>
  <w:footnote w:type="continuationSeparator" w:id="0">
    <w:p w:rsidR="00000000" w:rsidRDefault="00F33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AC" w:rsidRDefault="00F33E7F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15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365125</wp:posOffset>
              </wp:positionV>
              <wp:extent cx="2388235" cy="717550"/>
              <wp:effectExtent l="1905" t="3175" r="635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Pr="00F33E7F" w:rsidRDefault="00F33E7F">
                          <w:pPr>
                            <w:pStyle w:val="Textkrper"/>
                            <w:spacing w:line="223" w:lineRule="exact"/>
                            <w:ind w:left="20"/>
                            <w:jc w:val="both"/>
                            <w:rPr>
                              <w:lang w:val="de-DE"/>
                            </w:rPr>
                          </w:pPr>
                          <w:r w:rsidRPr="00F33E7F">
                            <w:rPr>
                              <w:lang w:val="de-DE"/>
                            </w:rPr>
                            <w:t>LV\HB-020+ABK-012\SCHIEDEL</w:t>
                          </w:r>
                        </w:p>
                        <w:p w:rsidR="00C533AC" w:rsidRPr="00F33E7F" w:rsidRDefault="00F33E7F">
                          <w:pPr>
                            <w:spacing w:before="39" w:line="268" w:lineRule="auto"/>
                            <w:ind w:left="20" w:right="18"/>
                            <w:jc w:val="both"/>
                            <w:rPr>
                              <w:sz w:val="20"/>
                              <w:lang w:val="de-DE"/>
                            </w:rPr>
                          </w:pPr>
                          <w:r w:rsidRPr="00F33E7F">
                            <w:rPr>
                              <w:b/>
                              <w:sz w:val="24"/>
                              <w:lang w:val="de-DE"/>
                            </w:rPr>
                            <w:t xml:space="preserve">Ergänzungstexte zur LB-HB-020 Ausschreibungstexte SCHIEDEL </w:t>
                          </w:r>
                          <w:r w:rsidRPr="00F33E7F">
                            <w:rPr>
                              <w:sz w:val="20"/>
                              <w:lang w:val="de-DE"/>
                            </w:rPr>
                            <w:t>Geschlossenes 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5.65pt;margin-top:28.75pt;width:188.05pt;height:56.5pt;z-index:-2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pyrwIAAKs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jxEkLPXqgg0a3YkCwBfXpO5WA230HjnqAffC1uaruThTfFeJiUxO+p2spRV9TUgI/39x0n10d&#10;cZQB2fWfRAlxyEELCzRUsjXFg3IgQIc+PZ57Y7gUsBnMoiiYAccCzpb+cj63zXNJMt3upNIfqGiR&#10;MVIsofcWnRzvlDZsSDK5mGBc5KxpbP8b/mIDHMcdiA1XzZlhYdv5FHvxNtpGoRMGi60TelnmrPNN&#10;6Cxy4JTNss0m83+ZuH6Y1KwsKTdhJmn54Z+17iTyURRncSnRsNLAGUpK7nebRqIjAWnn9rM1h5OL&#10;m/uShi0C5PIqJT8IvdsgdvJFtHTCPJw78dKLHM+Pb+OFF8Zhlr9M6Y5x+u8poT7F8TyYj2K6kH6V&#10;m2e/t7mRpGUahkfD2hRHZyeSGAlueWlbqwlrRvtZKQz9Symg3VOjrWCNRke16mE3AIpR8U6UjyBd&#10;KUBZoE+YeGDUQv7EqIfpkWL140Akxaj5yEH+ZtRMhpyM3WQQXsDVFGuMRnOjx5F06CTb14A8PjAu&#10;1vBEKmbVe2FxelgwEWwSp+llRs7zf+t1mbGr3wAAAP//AwBQSwMEFAAGAAgAAAAhAIePKW3fAAAA&#10;CgEAAA8AAABkcnMvZG93bnJldi54bWxMj8FOwzAQRO9I/IO1SNyoHWiaEuJUFYITEiINB45O7CZW&#10;43WI3Tb8PcupHEfzNPu22MxuYCczBetRQrIQwAy2XlvsJHzWr3drYCEq1GrwaCT8mACb8vqqULn2&#10;Z6zMaRc7RiMYciWhj3HMOQ9tb5wKCz8apG7vJ6cixanjelJnGncDvxdixZ2ySBd6NZrn3rSH3dFJ&#10;2H5h9WK/35uPal/Zun4U+LY6SHl7M2+fgEUzxwsMf/qkDiU5Nf6IOrCBcpI8ECohzVJgBCzX2RJY&#10;Q00mUuBlwf+/UP4CAAD//wMAUEsBAi0AFAAGAAgAAAAhALaDOJL+AAAA4QEAABMAAAAAAAAAAAAA&#10;AAAAAAAAAFtDb250ZW50X1R5cGVzXS54bWxQSwECLQAUAAYACAAAACEAOP0h/9YAAACUAQAACwAA&#10;AAAAAAAAAAAAAAAvAQAAX3JlbHMvLnJlbHNQSwECLQAUAAYACAAAACEABMQKcq8CAACrBQAADgAA&#10;AAAAAAAAAAAAAAAuAgAAZHJzL2Uyb0RvYy54bWxQSwECLQAUAAYACAAAACEAh48pbd8AAAAKAQAA&#10;DwAAAAAAAAAAAAAAAAAJBQAAZHJzL2Rvd25yZXYueG1sUEsFBgAAAAAEAAQA8wAAABUGAAAAAA==&#10;" filled="f" stroked="f">
              <v:textbox inset="0,0,0,0">
                <w:txbxContent>
                  <w:p w:rsidR="00C533AC" w:rsidRPr="00F33E7F" w:rsidRDefault="00F33E7F">
                    <w:pPr>
                      <w:pStyle w:val="Textkrper"/>
                      <w:spacing w:line="223" w:lineRule="exact"/>
                      <w:ind w:left="20"/>
                      <w:jc w:val="both"/>
                      <w:rPr>
                        <w:lang w:val="de-DE"/>
                      </w:rPr>
                    </w:pPr>
                    <w:r w:rsidRPr="00F33E7F">
                      <w:rPr>
                        <w:lang w:val="de-DE"/>
                      </w:rPr>
                      <w:t>LV\HB-020+ABK-012\SCHIEDEL</w:t>
                    </w:r>
                  </w:p>
                  <w:p w:rsidR="00C533AC" w:rsidRPr="00F33E7F" w:rsidRDefault="00F33E7F">
                    <w:pPr>
                      <w:spacing w:before="39" w:line="268" w:lineRule="auto"/>
                      <w:ind w:left="20" w:right="18"/>
                      <w:jc w:val="both"/>
                      <w:rPr>
                        <w:sz w:val="20"/>
                        <w:lang w:val="de-DE"/>
                      </w:rPr>
                    </w:pPr>
                    <w:r w:rsidRPr="00F33E7F">
                      <w:rPr>
                        <w:b/>
                        <w:sz w:val="24"/>
                        <w:lang w:val="de-DE"/>
                      </w:rPr>
                      <w:t xml:space="preserve">Ergänzungstexte zur LB-HB-020 Ausschreibungstexte SCHIEDEL </w:t>
                    </w:r>
                    <w:r w:rsidRPr="00F33E7F">
                      <w:rPr>
                        <w:sz w:val="20"/>
                        <w:lang w:val="de-DE"/>
                      </w:rPr>
                      <w:t>Geschlossenes 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176" behindDoc="1" locked="0" layoutInCell="1" allowOverlap="1">
              <wp:simplePos x="0" y="0"/>
              <wp:positionH relativeFrom="page">
                <wp:posOffset>6795135</wp:posOffset>
              </wp:positionH>
              <wp:positionV relativeFrom="page">
                <wp:posOffset>365125</wp:posOffset>
              </wp:positionV>
              <wp:extent cx="417830" cy="152400"/>
              <wp:effectExtent l="3810" t="3175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pStyle w:val="Textkrper"/>
                            <w:spacing w:line="223" w:lineRule="exact"/>
                            <w:ind w:left="20" w:right="-5"/>
                          </w:pPr>
                          <w:r>
                            <w:t>Seite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margin-left:535.05pt;margin-top:28.75pt;width:32.9pt;height:12pt;z-index:-2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mtsQIAALEFAAAOAAAAZHJzL2Uyb0RvYy54bWysVNuOmzAQfa/Uf7D8zgJZkgBastoNoaq0&#10;vUi7/QDHmGAVbGo7ge2q/96xCcleXqq2PFjDeHzmdmauroe2QQemNJciw+FFgBETVJZc7DL87aHw&#10;Yoy0IaIkjRQsw49M4+vV+3dXfZeymaxlUzKFAETotO8yXBvTpb6vac1aoi9kxwRcVlK1xMCv2vml&#10;Ij2gt40/C4KF30tVdkpSpjVo8/ESrxx+VTFqvlSVZgY1GYbYjDuVO7f29FdXJN0p0tWcHsMgfxFF&#10;S7gApyeonBiC9oq/gWo5VVLLylxQ2fqyqjhlLgfIJgxeZXNfk465XKA4ujuVSf8/WPr58FUhXkLv&#10;IowEaaFHD2ww6FYOCFRQn77TKZjdd2BoBtCDrctVd3eSftdIyHVNxI7dKCX7mpES4gvtS//Z0xFH&#10;W5Bt/0mW4IfsjXRAQ6VaWzwoBwJ06NPjqTc2FgrKKFzGl3BD4Sqcz6LA9c4n6fS4U9p8YLJFVsiw&#10;gtY7cHK408YGQ9LJxPoSsuBN49rfiBcKMBw14Bqe2jsbhOvmUxIkm3gTR140W2y8KMhz76ZYR96i&#10;CJfz/DJfr/Pwl/UbRmnNy5IJ62ZiVhj9WeeOHB85ceKWlg0vLZwNSavddt0odCDA7MJ9ruRwczbz&#10;X4bhigC5vEophGrezhKvWMRLLyqiuZcsg9gLwuQ2WQRREuXFy5TuuGD/nhLqM5zMZ/ORS+egX+UW&#10;uO9tbiRtuYHd0fA2w/HJiKSWgRtRutYawptRflYKG/65FNDuqdGOr5aiI1nNsB3G0ZjGYCvLRyCw&#10;kkAw4CLsPRBqqX5i1MMOybD+sSeKYdR8FDAEduFMgpqE7SQQQeFphg1Go7g242Lad4rvakAex0zI&#10;GxiUijsS24kaoziOF+wFl8txh9nF8/zfWZ037eo3AAAA//8DAFBLAwQUAAYACAAAACEA/9fZmuAA&#10;AAALAQAADwAAAGRycy9kb3ducmV2LnhtbEyPy07DMBBF90j9B2sqsaN2QOkjxKkqBCskRBoWLJ14&#10;mliNxyF22/D3uKuyvJqje8/k28n27IyjN44kJAsBDKlx2lAr4at6e1gD80GRVr0jlPCLHrbF7C5X&#10;mXYXKvG8Dy2LJeQzJaELYcg4902HVvmFG5Di7eBGq0KMY8v1qC6x3Pb8UYglt8pQXOjUgC8dNsf9&#10;yUrYfVP5an4+6s/yUJqq2gh6Xx6lvJ9Pu2dgAadwg+GqH9WhiE61O5H2rI9ZrEQSWQnpKgV2JZKn&#10;dAOslrBOUuBFzv//UPwBAAD//wMAUEsBAi0AFAAGAAgAAAAhALaDOJL+AAAA4QEAABMAAAAAAAAA&#10;AAAAAAAAAAAAAFtDb250ZW50X1R5cGVzXS54bWxQSwECLQAUAAYACAAAACEAOP0h/9YAAACUAQAA&#10;CwAAAAAAAAAAAAAAAAAvAQAAX3JlbHMvLnJlbHNQSwECLQAUAAYACAAAACEARTeJrbECAACxBQAA&#10;DgAAAAAAAAAAAAAAAAAuAgAAZHJzL2Uyb0RvYy54bWxQSwECLQAUAAYACAAAACEA/9fZmuAAAAAL&#10;AQAADwAAAAAAAAAAAAAAAAALBQAAZHJzL2Rvd25yZXYueG1sUEsFBgAAAAAEAAQA8wAAABgGAAAA&#10;AA==&#10;" filled="f" stroked="f">
              <v:textbox inset="0,0,0,0">
                <w:txbxContent>
                  <w:p w:rsidR="00C533AC" w:rsidRDefault="00F33E7F">
                    <w:pPr>
                      <w:pStyle w:val="Textkrper"/>
                      <w:spacing w:line="223" w:lineRule="exact"/>
                      <w:ind w:left="20" w:right="-5"/>
                    </w:pPr>
                    <w:r>
                      <w:t>Seite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200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930910</wp:posOffset>
              </wp:positionV>
              <wp:extent cx="1446530" cy="152400"/>
              <wp:effectExtent l="3810" t="0" r="0" b="254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>gedruckt am  31.05.2016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454.05pt;margin-top:73.3pt;width:113.9pt;height:12pt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bmnsgIAALI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3SVGgrTQo0c6GHQnBwRXUJ++0ymYPXRgaAa4B1uXq+7uZfldIyFXDRFbequU7BtKKogvtC/9F09H&#10;HG1BNv0nWYEfsjPSAQ21am3xoBwI0KFPT8fe2FhK6zKO57NLUJWgC2dRHLjm+SSdXndKmw9UtsgK&#10;GVbQe4dO9vfa2GhIOplYZ0IWjHPXfy7OLsBwvAHf8NTqbBSunc9JkKwX60XsxdF87cVBnnu3xSr2&#10;5kV4Ncsv89UqD39Zv2GcNqyqqLBuJmqF8Z+17kDykRRHcmnJWWXhbEhabTcrrtCeALUL97mag+Zk&#10;5p+H4YoAubxKKYRq3kWJV8wXV15cxDMvuQoWXhAmd8k8iJM4L85TumeC/ntKqM9wMotmI5lOQb/K&#10;LXDf29xI2jIDy4OzNsOLoxFJLQXXonKtNYTxUX5RChv+qRTQ7qnRjrCWoyNbzbAZ3GxE0xxsZPUE&#10;DFYSCAZchMUHQiPVT4x6WCIZ1j92RFGM+EcBU2A3ziSoSdhMAhElPM2wwWgUV2bcTLtOsW0DyOOc&#10;CXkLk1IzR2I7UmMUh/mCxeByOSwxu3le/jur06pd/gYAAP//AwBQSwMEFAAGAAgAAAAhACgXJqfh&#10;AAAADAEAAA8AAABkcnMvZG93bnJldi54bWxMj8tOwzAQRfdI/IM1SOyoHR6hSeNUFYIVEiINiy6d&#10;eJpYjcchdtvw97gr2M3oHt05U6xnO7ATTt44kpAsBDCk1mlDnYSv+u1uCcwHRVoNjlDCD3pYl9dX&#10;hcq1O1OFp23oWCwhnysJfQhjzrlve7TKL9yIFLO9m6wKcZ06rid1juV24PdCpNwqQ/FCr0Z86bE9&#10;bI9WwmZH1av5/mg+q31l6joT9J4epLy9mTcrYAHn8AfDRT+qQxmdGnck7dkgIRPLJKIxeExTYBci&#10;eXjKgDVxehYp8LLg/58ofwEAAP//AwBQSwECLQAUAAYACAAAACEAtoM4kv4AAADhAQAAEwAAAAAA&#10;AAAAAAAAAAAAAAAAW0NvbnRlbnRfVHlwZXNdLnhtbFBLAQItABQABgAIAAAAIQA4/SH/1gAAAJQB&#10;AAALAAAAAAAAAAAAAAAAAC8BAABfcmVscy8ucmVsc1BLAQItABQABgAIAAAAIQA12bmnsgIAALIF&#10;AAAOAAAAAAAAAAAAAAAAAC4CAABkcnMvZTJvRG9jLnhtbFBLAQItABQABgAIAAAAIQAoFyan4QAA&#10;AAwBAAAPAAAAAAAAAAAAAAAAAAwFAABkcnMvZG93bnJldi54bWxQSwUGAAAAAAQABADzAAAAGgYA&#10;AAAA&#10;" filled="f" stroked="f">
              <v:textbox inset="0,0,0,0">
                <w:txbxContent>
                  <w:p w:rsidR="00C533AC" w:rsidRDefault="00F33E7F">
                    <w:pPr>
                      <w:pStyle w:val="Textkrper"/>
                      <w:spacing w:line="223" w:lineRule="exact"/>
                      <w:ind w:left="20"/>
                    </w:pPr>
                    <w:r>
                      <w:t>gedruckt am  31.05.2016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AC" w:rsidRDefault="00F33E7F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29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365125</wp:posOffset>
              </wp:positionV>
              <wp:extent cx="2388235" cy="717550"/>
              <wp:effectExtent l="1905" t="3175" r="635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Pr="00F33E7F" w:rsidRDefault="00F33E7F">
                          <w:pPr>
                            <w:pStyle w:val="Textkrper"/>
                            <w:spacing w:line="223" w:lineRule="exact"/>
                            <w:ind w:left="20"/>
                            <w:jc w:val="both"/>
                            <w:rPr>
                              <w:lang w:val="de-DE"/>
                            </w:rPr>
                          </w:pPr>
                          <w:r w:rsidRPr="00F33E7F">
                            <w:rPr>
                              <w:lang w:val="de-DE"/>
                            </w:rPr>
                            <w:t>LV\HB-020+ABK-012\SCHIEDEL</w:t>
                          </w:r>
                        </w:p>
                        <w:p w:rsidR="00C533AC" w:rsidRPr="00F33E7F" w:rsidRDefault="00F33E7F">
                          <w:pPr>
                            <w:spacing w:before="39" w:line="268" w:lineRule="auto"/>
                            <w:ind w:left="20" w:right="18"/>
                            <w:jc w:val="both"/>
                            <w:rPr>
                              <w:sz w:val="20"/>
                              <w:lang w:val="de-DE"/>
                            </w:rPr>
                          </w:pPr>
                          <w:r w:rsidRPr="00F33E7F">
                            <w:rPr>
                              <w:b/>
                              <w:sz w:val="24"/>
                              <w:lang w:val="de-DE"/>
                            </w:rPr>
                            <w:t xml:space="preserve">Ergänzungstexte zur LB-HB-020 Ausschreibungstexte SCHIEDEL </w:t>
                          </w:r>
                          <w:r w:rsidRPr="00F33E7F">
                            <w:rPr>
                              <w:sz w:val="20"/>
                              <w:lang w:val="de-DE"/>
                            </w:rPr>
                            <w:t>Geschlossenes 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55.65pt;margin-top:28.75pt;width:188.05pt;height:56.5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aEsgIAALA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Cgx2Rl6lYLTfQ9ueoRtqLKNVPV3ovyuEBfrhvAdvZFSDA0lFbDzzU332dUJ&#10;RxmQ7fBJVPAM2WthgcZadiZ1kAwE6FClx1NlDJUSNoPLOA4uI4xKOFv6yyiypXNJOt/updIfqOiQ&#10;MTIsofIWnRzulDZsSDq7mMe4KFjb2uq3/MUGOE478DZcNWeGhS3mU+Ilm3gTh04YLDZO6OW5c1Os&#10;Q2dRAKf8Ml+vc/+XedcP04ZVFeXmmVlYfvhnhTtKfJLESVpKtKwycIaSkrvtupXoQEDYhf1szuHk&#10;7Oa+pGGTALG8CskPQu82SJxiES+dsAgjJ1l6seP5yW2y8MIkzIuXId0xTv89JDSA5qIgmsR0Jv0q&#10;Ns9+b2Mjacc0jI6WdRmOT04kNRLc8MqWVhPWTvazVBj651RAuedCW8EajU5q1eN2tJ0RzX2wFdUj&#10;KFgKEBjIFMYeGI2QPzEaYIRkWP3YE0kxaj9y6AIzb2ZDzsZ2Nggv4WqGNUaTudbTXNr3ku0aQJ76&#10;jIsb6JSaWRGblppYHPsLxoKN5TjCzNx5/m+9zoN29RsAAP//AwBQSwMEFAAGAAgAAAAhAIePKW3f&#10;AAAACgEAAA8AAABkcnMvZG93bnJldi54bWxMj8FOwzAQRO9I/IO1SNyoHWiaEuJUFYITEiINB45O&#10;7CZW43WI3Tb8PcupHEfzNPu22MxuYCczBetRQrIQwAy2XlvsJHzWr3drYCEq1GrwaCT8mACb8vqq&#10;ULn2Z6zMaRc7RiMYciWhj3HMOQ9tb5wKCz8apG7vJ6cixanjelJnGncDvxdixZ2ySBd6NZrn3rSH&#10;3dFJ2H5h9WK/35uPal/Zun4U+LY6SHl7M2+fgEUzxwsMf/qkDiU5Nf6IOrCBcpI8ECohzVJgBCzX&#10;2RJYQ00mUuBlwf+/UP4CAAD//wMAUEsBAi0AFAAGAAgAAAAhALaDOJL+AAAA4QEAABMAAAAAAAAA&#10;AAAAAAAAAAAAAFtDb250ZW50X1R5cGVzXS54bWxQSwECLQAUAAYACAAAACEAOP0h/9YAAACUAQAA&#10;CwAAAAAAAAAAAAAAAAAvAQAAX3JlbHMvLnJlbHNQSwECLQAUAAYACAAAACEASk22hLICAACwBQAA&#10;DgAAAAAAAAAAAAAAAAAuAgAAZHJzL2Uyb0RvYy54bWxQSwECLQAUAAYACAAAACEAh48pbd8AAAAK&#10;AQAADwAAAAAAAAAAAAAAAAAMBQAAZHJzL2Rvd25yZXYueG1sUEsFBgAAAAAEAAQA8wAAABgGAAAA&#10;AA==&#10;" filled="f" stroked="f">
              <v:textbox inset="0,0,0,0">
                <w:txbxContent>
                  <w:p w:rsidR="00C533AC" w:rsidRPr="00F33E7F" w:rsidRDefault="00F33E7F">
                    <w:pPr>
                      <w:pStyle w:val="Textkrper"/>
                      <w:spacing w:line="223" w:lineRule="exact"/>
                      <w:ind w:left="20"/>
                      <w:jc w:val="both"/>
                      <w:rPr>
                        <w:lang w:val="de-DE"/>
                      </w:rPr>
                    </w:pPr>
                    <w:r w:rsidRPr="00F33E7F">
                      <w:rPr>
                        <w:lang w:val="de-DE"/>
                      </w:rPr>
                      <w:t>LV\HB-020+ABK-012\SCHIEDEL</w:t>
                    </w:r>
                  </w:p>
                  <w:p w:rsidR="00C533AC" w:rsidRPr="00F33E7F" w:rsidRDefault="00F33E7F">
                    <w:pPr>
                      <w:spacing w:before="39" w:line="268" w:lineRule="auto"/>
                      <w:ind w:left="20" w:right="18"/>
                      <w:jc w:val="both"/>
                      <w:rPr>
                        <w:sz w:val="20"/>
                        <w:lang w:val="de-DE"/>
                      </w:rPr>
                    </w:pPr>
                    <w:r w:rsidRPr="00F33E7F">
                      <w:rPr>
                        <w:b/>
                        <w:sz w:val="24"/>
                        <w:lang w:val="de-DE"/>
                      </w:rPr>
                      <w:t xml:space="preserve">Ergänzungstexte zur LB-HB-020 Ausschreibungstexte SCHIEDEL </w:t>
                    </w:r>
                    <w:r w:rsidRPr="00F33E7F">
                      <w:rPr>
                        <w:sz w:val="20"/>
                        <w:lang w:val="de-DE"/>
                      </w:rPr>
                      <w:t>Geschlossenes 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320" behindDoc="1" locked="0" layoutInCell="1" allowOverlap="1">
              <wp:simplePos x="0" y="0"/>
              <wp:positionH relativeFrom="page">
                <wp:posOffset>6795135</wp:posOffset>
              </wp:positionH>
              <wp:positionV relativeFrom="page">
                <wp:posOffset>365125</wp:posOffset>
              </wp:positionV>
              <wp:extent cx="430530" cy="152400"/>
              <wp:effectExtent l="3810" t="3175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2" type="#_x0000_t202" style="position:absolute;margin-left:535.05pt;margin-top:28.75pt;width:33.9pt;height:12pt;z-index:-2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QvsQIAAK8FAAAOAAAAZHJzL2Uyb0RvYy54bWysVNuOmzAQfa/Uf7D8zgJZkg1oSbUbQlVp&#10;e5F2+wGOMcEq2K7tBLZV/71jE5K9vFRtebAGe3w8M+fMXL8buhYdmDZcihzHFxFGTFBZcbHL8deH&#10;MlhiZCwRFWmlYDl+ZAa/W719c92rjM1kI9uKaQQgwmS9ynFjrcrC0NCGdcRcSMUEHNZSd8TCr96F&#10;lSY9oHdtOIuiRdhLXSktKTMGdovxEK88fl0zaj/XtWEWtTmG2KxftV+3bg1X1yTbaaIaTo9hkL+I&#10;oiNcwKMnqIJYgvaav4LqONXSyNpeUNmFsq45ZT4HyCaOXmRz3xDFfC5QHKNOZTL/D5Z+OnzRiFc5&#10;BqIE6YCiBzZYdCsHtHTV6ZXJwOlegZsdYBtY9pkadSfpN4OEXDdE7NiN1rJvGKkgutjdDJ9cHXGM&#10;A9n2H2UFz5C9lR5oqHXnSgfFQIAOLD2emHGhUNhMLqP5JZxQOIrnsyTyzIUkmy4rbex7JjvkjBxr&#10;IN6Dk8OdsS4Ykk0u7i0hS962nvxWPNsAx3EHnoar7swF4bn8mUbpZrlZJkEyW2yCJCqK4KZcJ8Gi&#10;jK/mxWWxXhfxL/dunGQNryom3DOTruLkz3g7KnxUxElZRra8cnAuJKN323Wr0YGArkv/+ZLDydkt&#10;fB6GLwLk8iKlGKp5O0uDcrG8CpIymQfpVbQMoji9TRdRkiZF+TylOy7Yv6eE+hyn89l81NI56Be5&#10;Rf57nRvJOm5hcrS8A+menEjmFLgRlafWEt6O9pNSuPDPpQC6J6K9Xp1ER7HaYTv4xlhMbbCV1SMI&#10;WEsQGGgRph4YjdQ/MOphguTYfN8TzTBqPwhoAjduJkNPxnYyiKBwNccWo9Fc23Es7ZXmuwaQxzYT&#10;8gYapeZexK6jxiiO7QVTwedynGBu7Dz9917nObv6DQAA//8DAFBLAwQUAAYACAAAACEAxS2ymeAA&#10;AAALAQAADwAAAGRycy9kb3ducmV2LnhtbEyPwU7DMBBE70j8g7VI3KgdUJo2xKkqBCckRBoOHJ14&#10;m1iN1yF22/D3uKdyHO3TzNtiM9uBnXDyxpGEZCGAIbVOG+okfNVvDytgPijSanCEEn7Rw6a8vSlU&#10;rt2ZKjztQsdiCflcSehDGHPOfdujVX7hRqR427vJqhDj1HE9qXMstwN/FGLJrTIUF3o14kuP7WF3&#10;tBK231S9mp+P5rPaV6au14Lelwcp7+/m7TOwgHO4wnDRj+pQRqfGHUl7NsQsMpFEVkKapcAuRPKU&#10;rYE1ElZJCrws+P8fyj8AAAD//wMAUEsBAi0AFAAGAAgAAAAhALaDOJL+AAAA4QEAABMAAAAAAAAA&#10;AAAAAAAAAAAAAFtDb250ZW50X1R5cGVzXS54bWxQSwECLQAUAAYACAAAACEAOP0h/9YAAACUAQAA&#10;CwAAAAAAAAAAAAAAAAAvAQAAX3JlbHMvLnJlbHNQSwECLQAUAAYACAAAACEAxorEL7ECAACvBQAA&#10;DgAAAAAAAAAAAAAAAAAuAgAAZHJzL2Uyb0RvYy54bWxQSwECLQAUAAYACAAAACEAxS2ymeAAAAAL&#10;AQAADwAAAAAAAAAAAAAAAAALBQAAZHJzL2Rvd25yZXYueG1sUEsFBgAAAAAEAAQA8wAAABgGAAAA&#10;AA==&#10;" filled="f" stroked="f">
              <v:textbox inset="0,0,0,0">
                <w:txbxContent>
                  <w:p w:rsidR="00C533AC" w:rsidRDefault="00F33E7F">
                    <w:pPr>
                      <w:pStyle w:val="Textkrper"/>
                      <w:spacing w:line="223" w:lineRule="exact"/>
                      <w:ind w:left="20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344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930910</wp:posOffset>
              </wp:positionV>
              <wp:extent cx="1446530" cy="152400"/>
              <wp:effectExtent l="3810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>gedruckt am  31.05.2016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454.05pt;margin-top:73.3pt;width:113.9pt;height:12pt;z-index:-2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Q8sAIAALA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tT&#10;PMdIkAZa9EB7g9ayR3Nbna7VCTjdt+BmetiGLjumur2TxXeNhNzUROzpSinZ1ZSUkF1ob/rPrg44&#10;2oLsuk+yhDDkYKQD6ivV2NJBMRCgQ5cez52xqRQ2ZBTNptdwVMBZOJ1EgWudT5Lxdqu0+UBlg6yR&#10;YgWdd+jkeKeNzYYko4sNJmTOOHfd5+LFBjgOOxAbrtozm4Vr5lMcxNvFdhF50WS29aIgy7xVvom8&#10;WR7Op9l1ttlk4S8bN4ySmpUlFTbMKKww+rPGnSQ+SOIsLS05Ky2cTUmr/W7DFToSEHbuPldzOLm4&#10;+S/TcEUALq8ohVDN9ST28tli7kV5NPXiebDwgjBex7MgiqMsf0npjgn675RQl+J4OpkOYrok/Ypb&#10;4L633EjSMAOjg7MmxYuzE0msBLeidK01hPHBflYKm/6lFNDusdFOsFajg1pNv+tPLwPArJh3snwE&#10;BSsJAgMtwtgDo5bqJ0YdjJAU6x8HoihG/KOAV2DnzWio0diNBhEFXE2xwWgwN2aYS4dWsX0NyMM7&#10;E3IFL6ViTsSXLE7vC8aC43IaYXbuPP93XpdBu/wNAAD//wMAUEsDBBQABgAIAAAAIQAoFyan4QAA&#10;AAwBAAAPAAAAZHJzL2Rvd25yZXYueG1sTI/LTsMwEEX3SPyDNUjsqB0eoUnjVBWCFRIiDYsunXia&#10;WI3HIXbb8Pe4K9jN6B7dOVOsZzuwE07eOJKQLAQwpNZpQ52Er/rtbgnMB0VaDY5Qwg96WJfXV4XK&#10;tTtThadt6FgsIZ8rCX0IY865b3u0yi/ciBSzvZusCnGdOq4ndY7lduD3QqTcKkPxQq9GfOmxPWyP&#10;VsJmR9Wr+f5oPqt9Zeo6E/SeHqS8vZk3K2AB5/AHw0U/qkMZnRp3JO3ZICETyySiMXhMU2AXInl4&#10;yoA1cXoWKfCy4P+fKH8BAAD//wMAUEsBAi0AFAAGAAgAAAAhALaDOJL+AAAA4QEAABMAAAAAAAAA&#10;AAAAAAAAAAAAAFtDb250ZW50X1R5cGVzXS54bWxQSwECLQAUAAYACAAAACEAOP0h/9YAAACUAQAA&#10;CwAAAAAAAAAAAAAAAAAvAQAAX3JlbHMvLnJlbHNQSwECLQAUAAYACAAAACEAmS+UPLACAACwBQAA&#10;DgAAAAAAAAAAAAAAAAAuAgAAZHJzL2Uyb0RvYy54bWxQSwECLQAUAAYACAAAACEAKBcmp+EAAAAM&#10;AQAADwAAAAAAAAAAAAAAAAAKBQAAZHJzL2Rvd25yZXYueG1sUEsFBgAAAAAEAAQA8wAAABgGAAAA&#10;AA==&#10;" filled="f" stroked="f">
              <v:textbox inset="0,0,0,0">
                <w:txbxContent>
                  <w:p w:rsidR="00C533AC" w:rsidRDefault="00F33E7F">
                    <w:pPr>
                      <w:pStyle w:val="Textkrper"/>
                      <w:spacing w:line="223" w:lineRule="exact"/>
                      <w:ind w:left="20"/>
                    </w:pPr>
                    <w:r>
                      <w:t>gedruckt am  31.05.2016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AC" w:rsidRDefault="00F33E7F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36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365760</wp:posOffset>
              </wp:positionV>
              <wp:extent cx="2388235" cy="717550"/>
              <wp:effectExtent l="1905" t="3810" r="635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Pr="00F33E7F" w:rsidRDefault="00F33E7F">
                          <w:pPr>
                            <w:pStyle w:val="Textkrper"/>
                            <w:spacing w:line="223" w:lineRule="exact"/>
                            <w:ind w:left="20"/>
                            <w:jc w:val="both"/>
                            <w:rPr>
                              <w:lang w:val="de-DE"/>
                            </w:rPr>
                          </w:pPr>
                          <w:r w:rsidRPr="00F33E7F">
                            <w:rPr>
                              <w:lang w:val="de-DE"/>
                            </w:rPr>
                            <w:t>LV\HB-020+ABK-012\SCHIEDEL</w:t>
                          </w:r>
                        </w:p>
                        <w:p w:rsidR="00C533AC" w:rsidRPr="00F33E7F" w:rsidRDefault="00F33E7F">
                          <w:pPr>
                            <w:spacing w:before="39" w:line="268" w:lineRule="auto"/>
                            <w:ind w:left="20" w:right="18"/>
                            <w:jc w:val="both"/>
                            <w:rPr>
                              <w:sz w:val="20"/>
                              <w:lang w:val="de-DE"/>
                            </w:rPr>
                          </w:pPr>
                          <w:r w:rsidRPr="00F33E7F">
                            <w:rPr>
                              <w:b/>
                              <w:sz w:val="24"/>
                              <w:lang w:val="de-DE"/>
                            </w:rPr>
                            <w:t xml:space="preserve">Ergänzungstexte zur LB-HB-020 Ausschreibungstexte SCHIEDEL </w:t>
                          </w:r>
                          <w:r w:rsidRPr="00F33E7F">
                            <w:rPr>
                              <w:sz w:val="20"/>
                              <w:lang w:val="de-DE"/>
                            </w:rPr>
                            <w:t>Geschlossenes 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55.65pt;margin-top:28.8pt;width:188.05pt;height:56.5pt;z-index:-2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3UZsw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xFGnHRQogc6anQrRhSZ7Ay9SsHpvgc3PcI2VNlGqvo7UX5XiIt1Q/iO3kgphoaSCtj55qb77OqE&#10;owzIdvgkKniG7LWwQGMtO5M6SAYCdKjS46kyhkoJm8FlHAeXC4xKOFv6y8XCls4l6Xy7l0p/oKJD&#10;xsiwhMpbdHK4U9qwIensYh7jomBta6vf8hcb4DjtwNtw1ZwZFraYT4mXbOJNHDphEG2c0Mtz56ZY&#10;h05UAKf8Ml+vc/+XedcP04ZVFeXmmVlYfvhnhTtKfJLESVpKtKwycIaSkrvtupXoQEDYhf1szuHk&#10;7Oa+pGGTALG8CskPQu82SJwiipdOWIQLJ1l6seP5yW0SeWES5sXLkO4Yp/8eEhoynCyCxSSmM+lX&#10;sXn2exsbSTumYXS0rMtwfHIiqZHghle2tJqwdrKfpcLQP6cCyj0X2grWaHRSqx63o+2MeO6Drage&#10;QcFSgMBApjD2wGiE/InRACMkw+rHnkiKUfuRQxeYeTMbcja2s0F4CVczrDGazLWe5tK+l2zXAPLU&#10;Z1zcQKfUzIrYtNTE4thfMBZsLMcRZubO83/rdR60q98AAAD//wMAUEsDBBQABgAIAAAAIQBONh6U&#10;3wAAAAoBAAAPAAAAZHJzL2Rvd25yZXYueG1sTI/BTsMwEETvSPyDtUjcqB0oSQlxqgrBCQmRhgNH&#10;J3YTq/E6xG4b/r7bExxH8zT7tljPbmBHMwXrUUKyEMAMtl5b7CR81W93K2AhKtRq8Ggk/JoA6/L6&#10;qlC59ieszHEbO0YjGHIloY9xzDkPbW+cCgs/GqRu5yenIsWp43pSJxp3A78XIuVOWaQLvRrNS2/a&#10;/fbgJGy+sXq1Px/NZ7WrbF0/CXxP91Le3sybZ2DRzPEPhos+qUNJTo0/oA5soJwkD4RKeMxSYAQs&#10;V9kSWENNJlLgZcH/v1CeAQAA//8DAFBLAQItABQABgAIAAAAIQC2gziS/gAAAOEBAAATAAAAAAAA&#10;AAAAAAAAAAAAAABbQ29udGVudF9UeXBlc10ueG1sUEsBAi0AFAAGAAgAAAAhADj9If/WAAAAlAEA&#10;AAsAAAAAAAAAAAAAAAAALwEAAF9yZWxzLy5yZWxzUEsBAi0AFAAGAAgAAAAhAP7XdRmzAgAAsAUA&#10;AA4AAAAAAAAAAAAAAAAALgIAAGRycy9lMm9Eb2MueG1sUEsBAi0AFAAGAAgAAAAhAE42HpTfAAAA&#10;CgEAAA8AAAAAAAAAAAAAAAAADQUAAGRycy9kb3ducmV2LnhtbFBLBQYAAAAABAAEAPMAAAAZBgAA&#10;AAA=&#10;" filled="f" stroked="f">
              <v:textbox inset="0,0,0,0">
                <w:txbxContent>
                  <w:p w:rsidR="00C533AC" w:rsidRPr="00F33E7F" w:rsidRDefault="00F33E7F">
                    <w:pPr>
                      <w:pStyle w:val="Textkrper"/>
                      <w:spacing w:line="223" w:lineRule="exact"/>
                      <w:ind w:left="20"/>
                      <w:jc w:val="both"/>
                      <w:rPr>
                        <w:lang w:val="de-DE"/>
                      </w:rPr>
                    </w:pPr>
                    <w:r w:rsidRPr="00F33E7F">
                      <w:rPr>
                        <w:lang w:val="de-DE"/>
                      </w:rPr>
                      <w:t>LV\HB-020+ABK-012\SCHIEDEL</w:t>
                    </w:r>
                  </w:p>
                  <w:p w:rsidR="00C533AC" w:rsidRPr="00F33E7F" w:rsidRDefault="00F33E7F">
                    <w:pPr>
                      <w:spacing w:before="39" w:line="268" w:lineRule="auto"/>
                      <w:ind w:left="20" w:right="18"/>
                      <w:jc w:val="both"/>
                      <w:rPr>
                        <w:sz w:val="20"/>
                        <w:lang w:val="de-DE"/>
                      </w:rPr>
                    </w:pPr>
                    <w:r w:rsidRPr="00F33E7F">
                      <w:rPr>
                        <w:b/>
                        <w:sz w:val="24"/>
                        <w:lang w:val="de-DE"/>
                      </w:rPr>
                      <w:t xml:space="preserve">Ergänzungstexte zur LB-HB-020 Ausschreibungstexte SCHIEDEL </w:t>
                    </w:r>
                    <w:r w:rsidRPr="00F33E7F">
                      <w:rPr>
                        <w:sz w:val="20"/>
                        <w:lang w:val="de-DE"/>
                      </w:rPr>
                      <w:t>Geschlossenes 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392" behindDoc="1" locked="0" layoutInCell="1" allowOverlap="1">
              <wp:simplePos x="0" y="0"/>
              <wp:positionH relativeFrom="page">
                <wp:posOffset>6724650</wp:posOffset>
              </wp:positionH>
              <wp:positionV relativeFrom="page">
                <wp:posOffset>365760</wp:posOffset>
              </wp:positionV>
              <wp:extent cx="500380" cy="151765"/>
              <wp:effectExtent l="0" t="381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5" type="#_x0000_t202" style="position:absolute;margin-left:529.5pt;margin-top:28.8pt;width:39.4pt;height:11.95pt;z-index:-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FFsQIAAK8FAAAOAAAAZHJzL2Uyb0RvYy54bWysVNuOmzAQfa/Uf7D8zgJZSAAtWSUhVJW2&#10;F2m3H+CACVbBprYT2K767x2bkOzlpWrLgzXY4+MzM2fm5nZoG3SkUjHBU+xfeRhRXoiS8X2Kvz3k&#10;ToSR0oSXpBGcpviRKny7fP/upu8SOhO1aEoqEYBwlfRdimutu8R1VVHTlqgr0VEOh5WQLdHwK/du&#10;KUkP6G3jzjxv7vZClp0UBVUKdrPxEC8tflXRQn+pKkU1alIM3LRdpV13ZnWXNyTZS9LVrDjRIH/B&#10;oiWMw6NnqIxogg6SvYFqWSGFEpW+KkTriqpiBbUxQDS+9yqa+5p01MYCyVHdOU3q/8EWn49fJWJl&#10;ikOMOGmhRA900GgtBhSa7PSdSsDpvgM3PcA2VNlGqro7UXxXiItNTfierqQUfU1JCex8c9N9dnXE&#10;UQZk138SJTxDDlpYoKGSrUkdJAMBOlTp8VwZQ6WAzdDzriM4KeDID/3F3HJzSTJd7qTSH6hokTFS&#10;LKHwFpwc75Q2ZEgyuZi3uMhZ09jiN/zFBjiOO/A0XDVnhoSt5VPsxdtoGwVOMJtvncDLMmeVbwJn&#10;nvuLMLvONpvM/2Xe9YOkZmVJuXlm0pUf/FndTgofFXFWlhINKw2coaTkfrdpJDoS0HVuP5tyOLm4&#10;uS9p2CRALK9C8meBt57FTj6PFk6QB6ETL7zI8fx4Hc+9IA6y/GVId4zTfw8J9SmOw1k4aulC+lVs&#10;nv3exkaSlmmYHA1rUxydnUhiFLjlpS2tJqwZ7WepMPQvqYByT4W2ejUSHcWqh91gGyOe2mAnykcQ&#10;sBQgMNAiTD0waiF/YtTDBEmx+nEgkmLUfOTQBGbcTIacjN1kEF7A1RRrjEZzo8exdOgk29eAPLYZ&#10;FytolIpZEZuOGlmc2gumgo3lNMHM2Hn+b70uc3b5GwAA//8DAFBLAwQUAAYACAAAACEA63xc6+AA&#10;AAALAQAADwAAAGRycy9kb3ducmV2LnhtbEyPwU7DMBBE70j8g7VI3KgdUNI2xKkqBCckRBoOHJ14&#10;m1iN1yF22/D3uKdyHO1o9r1iM9uBnXDyxpGEZCGAIbVOG+okfNVvDytgPijSanCEEn7Rw6a8vSlU&#10;rt2ZKjztQsfiCPlcSehDGHPOfdujVX7hRqR427vJqhDj1HE9qXMctwN/FCLjVhmKH3o14kuP7WF3&#10;tBK231S9mp+P5rPaV6au14Les4OU93fz9hlYwDlcy3DBj+hQRqbGHUl7NsQs0nWUCRLSZQbs0kie&#10;ltGmkbBKUuBlwf87lH8AAAD//wMAUEsBAi0AFAAGAAgAAAAhALaDOJL+AAAA4QEAABMAAAAAAAAA&#10;AAAAAAAAAAAAAFtDb250ZW50X1R5cGVzXS54bWxQSwECLQAUAAYACAAAACEAOP0h/9YAAACUAQAA&#10;CwAAAAAAAAAAAAAAAAAvAQAAX3JlbHMvLnJlbHNQSwECLQAUAAYACAAAACEA6wgRRbECAACvBQAA&#10;DgAAAAAAAAAAAAAAAAAuAgAAZHJzL2Uyb0RvYy54bWxQSwECLQAUAAYACAAAACEA63xc6+AAAAAL&#10;AQAADwAAAAAAAAAAAAAAAAALBQAAZHJzL2Rvd25yZXYueG1sUEsFBgAAAAAEAAQA8wAAABgGAAAA&#10;AA==&#10;" filled="f" stroked="f">
              <v:textbox inset="0,0,0,0">
                <w:txbxContent>
                  <w:p w:rsidR="00C533AC" w:rsidRDefault="00F33E7F">
                    <w:pPr>
                      <w:pStyle w:val="Textkrper"/>
                      <w:spacing w:line="223" w:lineRule="exact"/>
                      <w:ind w:left="20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416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930910</wp:posOffset>
              </wp:positionV>
              <wp:extent cx="1446530" cy="151765"/>
              <wp:effectExtent l="381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>gedruckt am  31.05.2016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6" type="#_x0000_t202" style="position:absolute;margin-left:454.05pt;margin-top:73.3pt;width:113.9pt;height:11.95pt;z-index:-2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zNrwIAALEFAAAOAAAAZHJzL2Uyb0RvYy54bWysVG1vmzAQ/j5p/8HydwqkhgRUUrUhTJO6&#10;F6ndD3DABGtgM9sJ6ab9951NSNNWk6ZtfLAO+/zcPXeP7+r60LVoz5TmUmQ4vAgwYqKUFRfbDH95&#10;KLwFRtpQUdFWCpbhR6bx9fLtm6uhT9lMNrKtmEIAInQ69BlujOlT39dlwzqqL2TPBBzWUnXUwK/a&#10;+pWiA6B3rT8LgtgfpKp6JUumNezm4yFeOvy6ZqX5VNeaGdRmGHIzblVu3djVX17RdKto3/DymAb9&#10;iyw6ygUEPUHl1FC0U/wVVMdLJbWszUUpO1/WNS+Z4wBswuAFm/uG9sxxgeLo/lQm/f9gy4/7zwrx&#10;KsMEI0E7aNEDOxh0Kw+I2OoMvU7B6b4HN3OAbeiyY6r7O1l+1UjIVUPFlt0oJYeG0QqyC+1N/+zq&#10;iKMtyGb4ICsIQ3dGOqBDrTpbOigGAnTo0uOpMzaV0oYkJI4u4aiEszAK53HkQtB0ut0rbd4x2SFr&#10;ZFhB5x063d9pY7Oh6eRigwlZ8LZ13W/Fsw1wHHcgNly1ZzYL18wfSZCsF+sF8cgsXnskyHPvplgR&#10;Ly7CeZRf5qtVHv60cUOSNryqmLBhJmGF5M8ad5T4KImTtLRseWXhbEpabTerVqE9BWEX7jsW5MzN&#10;f56GKwJweUEpnJHgdpZ4RbyYe6QgkZfMg4UXhMltEgckIXnxnNIdF+zfKaEhw0k0i0Yx/ZZb4L7X&#10;3GjacQOjo+VdhhcnJ5paCa5F5VprKG9H+6wUNv2nUkC7p0Y7wVqNjmo1h83BvYzQjQmr5o2sHkHC&#10;SoLCQIww98BopPqO0QAzJMP6244qhlH7XsAzsANnMtRkbCaDihKuZthgNJorMw6mXa/4tgHk8aEJ&#10;eQNPpeZOxU9ZHB8YzAVH5jjD7OA5/3deT5N2+QsAAP//AwBQSwMEFAAGAAgAAAAhAIGRcAThAAAA&#10;DAEAAA8AAABkcnMvZG93bnJldi54bWxMj8FOwzAMhu9IvENkJG4sKbCylqbThOCEhNaVA8e0ydpo&#10;jVOabCtvj3eCm63/0+/PxXp2AzuZKViPEpKFAGaw9dpiJ+GzfrtbAQtRoVaDRyPhxwRYl9dXhcq1&#10;P2NlTrvYMSrBkCsJfYxjznloe+NUWPjRIGV7PzkVaZ06rid1pnI38HshUu6URbrQq9G89KY97I5O&#10;wuYLq1f7/dFsq31l6zoT+J4epLy9mTfPwKKZ4x8MF31Sh5KcGn9EHdggIROrhFAKHtMU2IVIHpYZ&#10;sIamJ7EEXhb8/xPlLwAAAP//AwBQSwECLQAUAAYACAAAACEAtoM4kv4AAADhAQAAEwAAAAAAAAAA&#10;AAAAAAAAAAAAW0NvbnRlbnRfVHlwZXNdLnhtbFBLAQItABQABgAIAAAAIQA4/SH/1gAAAJQBAAAL&#10;AAAAAAAAAAAAAAAAAC8BAABfcmVscy8ucmVsc1BLAQItABQABgAIAAAAIQAL1jzNrwIAALEFAAAO&#10;AAAAAAAAAAAAAAAAAC4CAABkcnMvZTJvRG9jLnhtbFBLAQItABQABgAIAAAAIQCBkXAE4QAAAAwB&#10;AAAPAAAAAAAAAAAAAAAAAAkFAABkcnMvZG93bnJldi54bWxQSwUGAAAAAAQABADzAAAAFwYAAAAA&#10;" filled="f" stroked="f">
              <v:textbox inset="0,0,0,0">
                <w:txbxContent>
                  <w:p w:rsidR="00C533AC" w:rsidRDefault="00F33E7F">
                    <w:pPr>
                      <w:pStyle w:val="Textkrper"/>
                      <w:spacing w:line="223" w:lineRule="exact"/>
                      <w:ind w:left="20"/>
                    </w:pPr>
                    <w:r>
                      <w:t>gedruckt am  31.05.2016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AC" w:rsidRDefault="00F33E7F">
    <w:pPr>
      <w:pStyle w:val="Textkrper"/>
      <w:spacing w:line="14" w:lineRule="auto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44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365125</wp:posOffset>
              </wp:positionV>
              <wp:extent cx="2388235" cy="717550"/>
              <wp:effectExtent l="1905" t="3175" r="63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Pr="00F33E7F" w:rsidRDefault="00F33E7F">
                          <w:pPr>
                            <w:pStyle w:val="Textkrper"/>
                            <w:spacing w:line="223" w:lineRule="exact"/>
                            <w:ind w:left="20"/>
                            <w:jc w:val="both"/>
                            <w:rPr>
                              <w:lang w:val="de-DE"/>
                            </w:rPr>
                          </w:pPr>
                          <w:r w:rsidRPr="00F33E7F">
                            <w:rPr>
                              <w:lang w:val="de-DE"/>
                            </w:rPr>
                            <w:t>LV\HB-020+ABK-012\SCHIEDEL</w:t>
                          </w:r>
                        </w:p>
                        <w:p w:rsidR="00C533AC" w:rsidRPr="00F33E7F" w:rsidRDefault="00F33E7F">
                          <w:pPr>
                            <w:spacing w:before="39" w:line="268" w:lineRule="auto"/>
                            <w:ind w:left="20" w:right="18"/>
                            <w:jc w:val="both"/>
                            <w:rPr>
                              <w:sz w:val="20"/>
                              <w:lang w:val="de-DE"/>
                            </w:rPr>
                          </w:pPr>
                          <w:r w:rsidRPr="00F33E7F">
                            <w:rPr>
                              <w:b/>
                              <w:sz w:val="24"/>
                              <w:lang w:val="de-DE"/>
                            </w:rPr>
                            <w:t xml:space="preserve">Ergänzungstexte zur LB-HB-020 Ausschreibungstexte SCHIEDEL </w:t>
                          </w:r>
                          <w:r w:rsidRPr="00F33E7F">
                            <w:rPr>
                              <w:sz w:val="20"/>
                              <w:lang w:val="de-DE"/>
                            </w:rPr>
                            <w:t>Geschlossenes 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5.65pt;margin-top:28.75pt;width:188.05pt;height:56.5pt;z-index:-2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NY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BnMoiiYzTEq4GzpL+dz2zqXJNPtTir9gYoW&#10;GSPFEjpv0cnhXmnDhiSTiwnGRc6axna/4Rcb4DjuQGy4as4MC9vM59iLN9EmCp0wWGyc0Msy5zZf&#10;h84iB07ZLFuvM/+XieuHSc3KknITZhKWH/5Z444SHyVxkpYSDSsNnKGk5G67biQ6EBB2bj9bczg5&#10;u7mXNGwRIJdXKflB6N0FsZMvoqUT5uHciZde5Hh+fBcvvDAOs/wypXvG6b+nhPoUx/NgPorpTPpV&#10;bp793uZGkpZpGB0Na1McnZxIYiS44aVtrSasGe0XpTD0z6WAdk+NtoI1Gh3VqoftYF+Gb+Vs1LwV&#10;5RNIWApQGOgU5h4YtZA/MephhqRY/dgTSTFqPnJ4BmbgTIacjO1kEF7A1RRrjEZzrcfBtO8k29WA&#10;PD40Lm7hqVTMqvjM4vjAYC7YZI4zzAyel//W6zxpV78BAAD//wMAUEsDBBQABgAIAAAAIQCHjylt&#10;3wAAAAoBAAAPAAAAZHJzL2Rvd25yZXYueG1sTI/BTsMwEETvSPyDtUjcqB1omhLiVBWCExIiDQeO&#10;TuwmVuN1iN02/D3LqRxH8zT7ttjMbmAnMwXrUUKyEMAMtl5b7CR81q93a2AhKtRq8Ggk/JgAm/L6&#10;qlC59meszGkXO0YjGHIloY9xzDkPbW+cCgs/GqRu7yenIsWp43pSZxp3A78XYsWdskgXejWa5960&#10;h93RSdh+YfViv9+bj2pf2bp+FPi2Okh5ezNvn4BFM8cLDH/6pA4lOTX+iDqwgXKSPBAqIc1SYAQs&#10;19kSWENNJlLgZcH/v1D+AgAA//8DAFBLAQItABQABgAIAAAAIQC2gziS/gAAAOEBAAATAAAAAAAA&#10;AAAAAAAAAAAAAABbQ29udGVudF9UeXBlc10ueG1sUEsBAi0AFAAGAAgAAAAhADj9If/WAAAAlAEA&#10;AAsAAAAAAAAAAAAAAAAALwEAAF9yZWxzLy5yZWxzUEsBAi0AFAAGAAgAAAAhAG6yU1izAgAAsQUA&#10;AA4AAAAAAAAAAAAAAAAALgIAAGRycy9lMm9Eb2MueG1sUEsBAi0AFAAGAAgAAAAhAIePKW3fAAAA&#10;CgEAAA8AAAAAAAAAAAAAAAAADQUAAGRycy9kb3ducmV2LnhtbFBLBQYAAAAABAAEAPMAAAAZBgAA&#10;AAA=&#10;" filled="f" stroked="f">
              <v:textbox inset="0,0,0,0">
                <w:txbxContent>
                  <w:p w:rsidR="00C533AC" w:rsidRPr="00F33E7F" w:rsidRDefault="00F33E7F">
                    <w:pPr>
                      <w:pStyle w:val="Textkrper"/>
                      <w:spacing w:line="223" w:lineRule="exact"/>
                      <w:ind w:left="20"/>
                      <w:jc w:val="both"/>
                      <w:rPr>
                        <w:lang w:val="de-DE"/>
                      </w:rPr>
                    </w:pPr>
                    <w:r w:rsidRPr="00F33E7F">
                      <w:rPr>
                        <w:lang w:val="de-DE"/>
                      </w:rPr>
                      <w:t>LV\HB-020+ABK-012\SCHIEDEL</w:t>
                    </w:r>
                  </w:p>
                  <w:p w:rsidR="00C533AC" w:rsidRPr="00F33E7F" w:rsidRDefault="00F33E7F">
                    <w:pPr>
                      <w:spacing w:before="39" w:line="268" w:lineRule="auto"/>
                      <w:ind w:left="20" w:right="18"/>
                      <w:jc w:val="both"/>
                      <w:rPr>
                        <w:sz w:val="20"/>
                        <w:lang w:val="de-DE"/>
                      </w:rPr>
                    </w:pPr>
                    <w:r w:rsidRPr="00F33E7F">
                      <w:rPr>
                        <w:b/>
                        <w:sz w:val="24"/>
                        <w:lang w:val="de-DE"/>
                      </w:rPr>
                      <w:t xml:space="preserve">Ergänzungstexte zur LB-HB-020 Ausschreibungstexte SCHIEDEL </w:t>
                    </w:r>
                    <w:r w:rsidRPr="00F33E7F">
                      <w:rPr>
                        <w:sz w:val="20"/>
                        <w:lang w:val="de-DE"/>
                      </w:rPr>
                      <w:t>Geschlossenes 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464" behindDoc="1" locked="0" layoutInCell="1" allowOverlap="1">
              <wp:simplePos x="0" y="0"/>
              <wp:positionH relativeFrom="page">
                <wp:posOffset>6724650</wp:posOffset>
              </wp:positionH>
              <wp:positionV relativeFrom="page">
                <wp:posOffset>365125</wp:posOffset>
              </wp:positionV>
              <wp:extent cx="500380" cy="151765"/>
              <wp:effectExtent l="0" t="317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529.5pt;margin-top:28.75pt;width:39.4pt;height:11.95pt;z-index:-2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qrwIAALA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wFGnHTQogc6anQrRhSY6gy9SkHpvgc1PcI1dNlmqvo7UX5ViIt1Q/iO3kgphoaSCqLzjaV7Zjrh&#10;KAOyHT6ICtyQvRYWaKxlZ0oHxUCADl16PHXGhFLCZeR5lzG8lPDkR/5yEVkPJJ2Ne6n0Oyo6ZIQM&#10;S2i8BSeHO6VNMCSdVYwvLgrWtrb5LX92AYrTDbgGU/NmgrC9/JF4ySbexKETBouNE3p57twU69BZ&#10;FP4yyi/z9Tr3fxq/fpg2rKooN25mXvnhn/XtyPCJESdmKdGyysCZkJTcbdetRAcCvC7sdyzImZr7&#10;PAxbBMjlRUp+EHq3QeIUi3jphEUYOcnSix3PT26ThRcmYV48T+mOcfrvKaEhw0kURBOXfpubZ7/X&#10;uZG0Yxo2R8u6DMcnJZIaBm54ZVurCWsn+awUJvynUkC750ZbvhqKTmTV43a0g+Gf5mArqkdgsBTA&#10;MCAjrD0QGiG/YzTACsmw+rYnkmLUvucwBWbfzIKche0sEF6CaYY1RpO41tNe2veS7RpAnuaMixuY&#10;lJpZFpuRmqI4zhesBZvMcYWZvXP+b7WeFu3qFwAAAP//AwBQSwMEFAAGAAgAAAAhANPD32bgAAAA&#10;CwEAAA8AAABkcnMvZG93bnJldi54bWxMj8tOwzAQRfdI/IM1SOyoHSB9hDhVhWBVCZGGBUsndhOr&#10;8TjEbpv+PdMVLK/m6s45+XpyPTuZMViPEpKZAGaw8dpiK+Gren9YAgtRoVa9RyPhYgKsi9ubXGXa&#10;n7E0p11sGY1gyJSELsYh4zw0nXEqzPxgkG57PzoVKY4t16M607jr+aMQc+6URfrQqcG8dqY57I5O&#10;wuYbyzf781F/lvvSVtVK4HZ+kPL+btq8AItmin9luOITOhTEVPsj6sB6yiJdkUyUkC5SYNdG8rQg&#10;m1rCMnkGXuT8v0PxCwAA//8DAFBLAQItABQABgAIAAAAIQC2gziS/gAAAOEBAAATAAAAAAAAAAAA&#10;AAAAAAAAAABbQ29udGVudF9UeXBlc10ueG1sUEsBAi0AFAAGAAgAAAAhADj9If/WAAAAlAEAAAsA&#10;AAAAAAAAAAAAAAAALwEAAF9yZWxzLy5yZWxzUEsBAi0AFAAGAAgAAAAhAEBmY+qvAgAAsAUAAA4A&#10;AAAAAAAAAAAAAAAALgIAAGRycy9lMm9Eb2MueG1sUEsBAi0AFAAGAAgAAAAhANPD32bgAAAACwEA&#10;AA8AAAAAAAAAAAAAAAAACQUAAGRycy9kb3ducmV2LnhtbFBLBQYAAAAABAAEAPMAAAAWBgAAAAA=&#10;" filled="f" stroked="f">
              <v:textbox inset="0,0,0,0">
                <w:txbxContent>
                  <w:p w:rsidR="00C533AC" w:rsidRDefault="00F33E7F">
                    <w:pPr>
                      <w:pStyle w:val="Textkrper"/>
                      <w:spacing w:line="223" w:lineRule="exact"/>
                      <w:ind w:left="20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5488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930910</wp:posOffset>
              </wp:positionV>
              <wp:extent cx="1446530" cy="15176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65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3AC" w:rsidRDefault="00F33E7F">
                          <w:pPr>
                            <w:pStyle w:val="Textkrper"/>
                            <w:spacing w:line="223" w:lineRule="exact"/>
                            <w:ind w:left="20"/>
                          </w:pPr>
                          <w:r>
                            <w:t>gedruckt am  31.05.2016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454.05pt;margin-top:73.3pt;width:113.9pt;height:11.95pt;z-index:-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9zVrgIAALEFAAAOAAAAZHJzL2Uyb0RvYy54bWysVG1vmzAQ/j5p/8HydwokQAIqqdIQpknd&#10;i9TuBzhggjWwme0Eumn/fWcT0rTVpGkbH9DZPj93z93ju74Z2gYdqVRM8BT7Vx5GlBeiZHyf4i8P&#10;ubPESGnCS9IITlP8SBW+Wb19c913CZ2JWjQllQhAuEr6LsW11l3iuqqoaUvUlegoh8NKyJZoWMq9&#10;W0rSA3rbuDPPi9xeyLKToqBKwW42HuKVxa8qWuhPVaWoRk2KITdt/9L+d+bvrq5Jspekq1lxSoP8&#10;RRYtYRyCnqEyogk6SPYKqmWFFEpU+qoQrSuqihXUcgA2vveCzX1NOmq5QHFUdy6T+n+wxcfjZ4lY&#10;Cb3DiJMWWvRAB41uxYB8U52+Uwk43XfgpgfYNp6GqeruRPFVIS42NeF7upZS9DUlJWRnb7oXV0cc&#10;ZUB2/QdRQhhy0MICDZVsDSAUAwE6dOnx3BmTSmFCBkEUzuGogDM/9BdRaJJzSTLd7qTS76hokTFS&#10;LKHzFp0c75QeXScXE4yLnDWN7X7Dn20A5rgDseGqOTNZ2Gb+iL14u9wuAyeYRVsn8LLMWeebwIly&#10;fxFm82yzyfyfJq4fJDUrS8pNmElYfvBnjTtJfJTEWVpKNKw0cCYlJfe7TSPRkYCwc/udCnLh5j5P&#10;w9YLuLyg5M8C73YWO3m0XDhBHoROvPCWjufHt3HkBXGQ5c8p3TFO/50S6lMch7NwFNNvuXn2e82N&#10;JC3TMDoa1qZ4eXYiiZHglpe2tZqwZrQvSmHSfyoFtHtqtBWs0eioVj3shvFlzKeHsBPlI0hYClAY&#10;iBHmHhi1kN8x6mGGpFh9OxBJMWrec3gGZuBMhpyM3WQQXsDVFGuMRnOjx8F06CTb14A8PjQu1vBU&#10;KmZVbN7UmAVQMAuYC5bMaYaZwXO5tl5Pk3b1CwAA//8DAFBLAwQUAAYACAAAACEAgZFwBOEAAAAM&#10;AQAADwAAAGRycy9kb3ducmV2LnhtbEyPwU7DMAyG70i8Q2QkbiwpsLKWptOE4ISE1pUDx7TJ2miN&#10;U5psK2+Pd4Kbrf/T78/FenYDO5kpWI8SkoUAZrD12mIn4bN+u1sBC1GhVoNHI+HHBFiX11eFyrU/&#10;Y2VOu9gxKsGQKwl9jGPOeWh741RY+NEgZXs/ORVpnTquJ3WmcjfweyFS7pRFutCr0bz0pj3sjk7C&#10;5gurV/v90WyrfWXrOhP4nh6kvL2ZN8/AopnjHwwXfVKHkpwaf0Qd2CAhE6uEUAoe0xTYhUgelhmw&#10;hqYnsQReFvz/E+UvAAAA//8DAFBLAQItABQABgAIAAAAIQC2gziS/gAAAOEBAAATAAAAAAAAAAAA&#10;AAAAAAAAAABbQ29udGVudF9UeXBlc10ueG1sUEsBAi0AFAAGAAgAAAAhADj9If/WAAAAlAEAAAsA&#10;AAAAAAAAAAAAAAAALwEAAF9yZWxzLy5yZWxzUEsBAi0AFAAGAAgAAAAhADZP3NWuAgAAsQUAAA4A&#10;AAAAAAAAAAAAAAAALgIAAGRycy9lMm9Eb2MueG1sUEsBAi0AFAAGAAgAAAAhAIGRcAThAAAADAEA&#10;AA8AAAAAAAAAAAAAAAAACAUAAGRycy9kb3ducmV2LnhtbFBLBQYAAAAABAAEAPMAAAAWBgAAAAA=&#10;" filled="f" stroked="f">
              <v:textbox inset="0,0,0,0">
                <w:txbxContent>
                  <w:p w:rsidR="00C533AC" w:rsidRDefault="00F33E7F">
                    <w:pPr>
                      <w:pStyle w:val="Textkrper"/>
                      <w:spacing w:line="223" w:lineRule="exact"/>
                      <w:ind w:left="20"/>
                    </w:pPr>
                    <w:r>
                      <w:t>gedruckt am  31.05.2016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960"/>
    <w:multiLevelType w:val="hybridMultilevel"/>
    <w:tmpl w:val="E356E2FE"/>
    <w:lvl w:ilvl="0" w:tplc="EE14314A">
      <w:start w:val="1"/>
      <w:numFmt w:val="bullet"/>
      <w:lvlText w:val="•"/>
      <w:lvlJc w:val="left"/>
      <w:pPr>
        <w:ind w:left="695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2CF87CBE">
      <w:start w:val="1"/>
      <w:numFmt w:val="bullet"/>
      <w:lvlText w:val="•"/>
      <w:lvlJc w:val="left"/>
      <w:pPr>
        <w:ind w:left="1470" w:hanging="180"/>
      </w:pPr>
      <w:rPr>
        <w:rFonts w:hint="default"/>
      </w:rPr>
    </w:lvl>
    <w:lvl w:ilvl="2" w:tplc="2B48E98A">
      <w:start w:val="1"/>
      <w:numFmt w:val="bullet"/>
      <w:lvlText w:val="•"/>
      <w:lvlJc w:val="left"/>
      <w:pPr>
        <w:ind w:left="2240" w:hanging="180"/>
      </w:pPr>
      <w:rPr>
        <w:rFonts w:hint="default"/>
      </w:rPr>
    </w:lvl>
    <w:lvl w:ilvl="3" w:tplc="DA045A52">
      <w:start w:val="1"/>
      <w:numFmt w:val="bullet"/>
      <w:lvlText w:val="•"/>
      <w:lvlJc w:val="left"/>
      <w:pPr>
        <w:ind w:left="3011" w:hanging="180"/>
      </w:pPr>
      <w:rPr>
        <w:rFonts w:hint="default"/>
      </w:rPr>
    </w:lvl>
    <w:lvl w:ilvl="4" w:tplc="845646DA">
      <w:start w:val="1"/>
      <w:numFmt w:val="bullet"/>
      <w:lvlText w:val="•"/>
      <w:lvlJc w:val="left"/>
      <w:pPr>
        <w:ind w:left="3781" w:hanging="180"/>
      </w:pPr>
      <w:rPr>
        <w:rFonts w:hint="default"/>
      </w:rPr>
    </w:lvl>
    <w:lvl w:ilvl="5" w:tplc="A6CA3A1C">
      <w:start w:val="1"/>
      <w:numFmt w:val="bullet"/>
      <w:lvlText w:val="•"/>
      <w:lvlJc w:val="left"/>
      <w:pPr>
        <w:ind w:left="4551" w:hanging="180"/>
      </w:pPr>
      <w:rPr>
        <w:rFonts w:hint="default"/>
      </w:rPr>
    </w:lvl>
    <w:lvl w:ilvl="6" w:tplc="ACBAEA38">
      <w:start w:val="1"/>
      <w:numFmt w:val="bullet"/>
      <w:lvlText w:val="•"/>
      <w:lvlJc w:val="left"/>
      <w:pPr>
        <w:ind w:left="5322" w:hanging="180"/>
      </w:pPr>
      <w:rPr>
        <w:rFonts w:hint="default"/>
      </w:rPr>
    </w:lvl>
    <w:lvl w:ilvl="7" w:tplc="2DAEB88A">
      <w:start w:val="1"/>
      <w:numFmt w:val="bullet"/>
      <w:lvlText w:val="•"/>
      <w:lvlJc w:val="left"/>
      <w:pPr>
        <w:ind w:left="6092" w:hanging="180"/>
      </w:pPr>
      <w:rPr>
        <w:rFonts w:hint="default"/>
      </w:rPr>
    </w:lvl>
    <w:lvl w:ilvl="8" w:tplc="2494B5EA">
      <w:start w:val="1"/>
      <w:numFmt w:val="bullet"/>
      <w:lvlText w:val="•"/>
      <w:lvlJc w:val="left"/>
      <w:pPr>
        <w:ind w:left="6862" w:hanging="180"/>
      </w:pPr>
      <w:rPr>
        <w:rFonts w:hint="default"/>
      </w:rPr>
    </w:lvl>
  </w:abstractNum>
  <w:abstractNum w:abstractNumId="1">
    <w:nsid w:val="05595B68"/>
    <w:multiLevelType w:val="hybridMultilevel"/>
    <w:tmpl w:val="CB8EA0C4"/>
    <w:lvl w:ilvl="0" w:tplc="18803046">
      <w:start w:val="1"/>
      <w:numFmt w:val="bullet"/>
      <w:lvlText w:val="•"/>
      <w:lvlJc w:val="left"/>
      <w:pPr>
        <w:ind w:left="695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3378F7D4">
      <w:start w:val="1"/>
      <w:numFmt w:val="bullet"/>
      <w:lvlText w:val="•"/>
      <w:lvlJc w:val="left"/>
      <w:pPr>
        <w:ind w:left="1455" w:hanging="180"/>
      </w:pPr>
      <w:rPr>
        <w:rFonts w:hint="default"/>
      </w:rPr>
    </w:lvl>
    <w:lvl w:ilvl="2" w:tplc="48CE8380">
      <w:start w:val="1"/>
      <w:numFmt w:val="bullet"/>
      <w:lvlText w:val="•"/>
      <w:lvlJc w:val="left"/>
      <w:pPr>
        <w:ind w:left="2210" w:hanging="180"/>
      </w:pPr>
      <w:rPr>
        <w:rFonts w:hint="default"/>
      </w:rPr>
    </w:lvl>
    <w:lvl w:ilvl="3" w:tplc="5A8C45B6">
      <w:start w:val="1"/>
      <w:numFmt w:val="bullet"/>
      <w:lvlText w:val="•"/>
      <w:lvlJc w:val="left"/>
      <w:pPr>
        <w:ind w:left="2965" w:hanging="180"/>
      </w:pPr>
      <w:rPr>
        <w:rFonts w:hint="default"/>
      </w:rPr>
    </w:lvl>
    <w:lvl w:ilvl="4" w:tplc="D9923DCC">
      <w:start w:val="1"/>
      <w:numFmt w:val="bullet"/>
      <w:lvlText w:val="•"/>
      <w:lvlJc w:val="left"/>
      <w:pPr>
        <w:ind w:left="3720" w:hanging="180"/>
      </w:pPr>
      <w:rPr>
        <w:rFonts w:hint="default"/>
      </w:rPr>
    </w:lvl>
    <w:lvl w:ilvl="5" w:tplc="3DD43A1A">
      <w:start w:val="1"/>
      <w:numFmt w:val="bullet"/>
      <w:lvlText w:val="•"/>
      <w:lvlJc w:val="left"/>
      <w:pPr>
        <w:ind w:left="4475" w:hanging="180"/>
      </w:pPr>
      <w:rPr>
        <w:rFonts w:hint="default"/>
      </w:rPr>
    </w:lvl>
    <w:lvl w:ilvl="6" w:tplc="433248A2">
      <w:start w:val="1"/>
      <w:numFmt w:val="bullet"/>
      <w:lvlText w:val="•"/>
      <w:lvlJc w:val="left"/>
      <w:pPr>
        <w:ind w:left="5230" w:hanging="180"/>
      </w:pPr>
      <w:rPr>
        <w:rFonts w:hint="default"/>
      </w:rPr>
    </w:lvl>
    <w:lvl w:ilvl="7" w:tplc="04CC46D8">
      <w:start w:val="1"/>
      <w:numFmt w:val="bullet"/>
      <w:lvlText w:val="•"/>
      <w:lvlJc w:val="left"/>
      <w:pPr>
        <w:ind w:left="5985" w:hanging="180"/>
      </w:pPr>
      <w:rPr>
        <w:rFonts w:hint="default"/>
      </w:rPr>
    </w:lvl>
    <w:lvl w:ilvl="8" w:tplc="1E6C9A7A">
      <w:start w:val="1"/>
      <w:numFmt w:val="bullet"/>
      <w:lvlText w:val="•"/>
      <w:lvlJc w:val="left"/>
      <w:pPr>
        <w:ind w:left="6740" w:hanging="180"/>
      </w:pPr>
      <w:rPr>
        <w:rFonts w:hint="default"/>
      </w:rPr>
    </w:lvl>
  </w:abstractNum>
  <w:abstractNum w:abstractNumId="2">
    <w:nsid w:val="11D2644D"/>
    <w:multiLevelType w:val="hybridMultilevel"/>
    <w:tmpl w:val="78AAA3A8"/>
    <w:lvl w:ilvl="0" w:tplc="F4142794">
      <w:start w:val="1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B2DE96F6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FD6A6046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D908A0E6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287A437E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98905E10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DFD6CA76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C7D615AC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CDB0532C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abstractNum w:abstractNumId="3">
    <w:nsid w:val="13F72123"/>
    <w:multiLevelType w:val="hybridMultilevel"/>
    <w:tmpl w:val="D8E08B9E"/>
    <w:lvl w:ilvl="0" w:tplc="BEC893A4">
      <w:start w:val="1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BE2152E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F5CE68C2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586C8B00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1B560E5A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D3006680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B5807E12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08C49382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677210FE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abstractNum w:abstractNumId="4">
    <w:nsid w:val="2E0666F9"/>
    <w:multiLevelType w:val="multilevel"/>
    <w:tmpl w:val="94CCCADC"/>
    <w:lvl w:ilvl="0">
      <w:start w:val="1"/>
      <w:numFmt w:val="decimal"/>
      <w:lvlText w:val="%1"/>
      <w:lvlJc w:val="left"/>
      <w:pPr>
        <w:ind w:left="2004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04" w:hanging="33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270" w:hanging="180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09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6" w:hanging="180"/>
      </w:pPr>
      <w:rPr>
        <w:rFonts w:hint="default"/>
      </w:rPr>
    </w:lvl>
  </w:abstractNum>
  <w:abstractNum w:abstractNumId="5">
    <w:nsid w:val="2FB91538"/>
    <w:multiLevelType w:val="hybridMultilevel"/>
    <w:tmpl w:val="65341A28"/>
    <w:lvl w:ilvl="0" w:tplc="B28E7640">
      <w:start w:val="3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FEADE54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BB8428E4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36026C10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4170F452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953CA810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20BACF5E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C4F233FC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D68EB390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abstractNum w:abstractNumId="6">
    <w:nsid w:val="32745411"/>
    <w:multiLevelType w:val="hybridMultilevel"/>
    <w:tmpl w:val="B684531C"/>
    <w:lvl w:ilvl="0" w:tplc="C1F8FA7E">
      <w:start w:val="3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6B2E5530">
      <w:start w:val="1"/>
      <w:numFmt w:val="bullet"/>
      <w:lvlText w:val="•"/>
      <w:lvlJc w:val="left"/>
      <w:pPr>
        <w:ind w:left="2754" w:hanging="221"/>
      </w:pPr>
      <w:rPr>
        <w:rFonts w:hint="default"/>
      </w:rPr>
    </w:lvl>
    <w:lvl w:ilvl="2" w:tplc="A7305EAC">
      <w:start w:val="1"/>
      <w:numFmt w:val="bullet"/>
      <w:lvlText w:val="•"/>
      <w:lvlJc w:val="left"/>
      <w:pPr>
        <w:ind w:left="3608" w:hanging="221"/>
      </w:pPr>
      <w:rPr>
        <w:rFonts w:hint="default"/>
      </w:rPr>
    </w:lvl>
    <w:lvl w:ilvl="3" w:tplc="632C0530">
      <w:start w:val="1"/>
      <w:numFmt w:val="bullet"/>
      <w:lvlText w:val="•"/>
      <w:lvlJc w:val="left"/>
      <w:pPr>
        <w:ind w:left="4462" w:hanging="221"/>
      </w:pPr>
      <w:rPr>
        <w:rFonts w:hint="default"/>
      </w:rPr>
    </w:lvl>
    <w:lvl w:ilvl="4" w:tplc="5E520396">
      <w:start w:val="1"/>
      <w:numFmt w:val="bullet"/>
      <w:lvlText w:val="•"/>
      <w:lvlJc w:val="left"/>
      <w:pPr>
        <w:ind w:left="5316" w:hanging="221"/>
      </w:pPr>
      <w:rPr>
        <w:rFonts w:hint="default"/>
      </w:rPr>
    </w:lvl>
    <w:lvl w:ilvl="5" w:tplc="EB662D96">
      <w:start w:val="1"/>
      <w:numFmt w:val="bullet"/>
      <w:lvlText w:val="•"/>
      <w:lvlJc w:val="left"/>
      <w:pPr>
        <w:ind w:left="6170" w:hanging="221"/>
      </w:pPr>
      <w:rPr>
        <w:rFonts w:hint="default"/>
      </w:rPr>
    </w:lvl>
    <w:lvl w:ilvl="6" w:tplc="49FE130E">
      <w:start w:val="1"/>
      <w:numFmt w:val="bullet"/>
      <w:lvlText w:val="•"/>
      <w:lvlJc w:val="left"/>
      <w:pPr>
        <w:ind w:left="7024" w:hanging="221"/>
      </w:pPr>
      <w:rPr>
        <w:rFonts w:hint="default"/>
      </w:rPr>
    </w:lvl>
    <w:lvl w:ilvl="7" w:tplc="52A6FA86">
      <w:start w:val="1"/>
      <w:numFmt w:val="bullet"/>
      <w:lvlText w:val="•"/>
      <w:lvlJc w:val="left"/>
      <w:pPr>
        <w:ind w:left="7878" w:hanging="221"/>
      </w:pPr>
      <w:rPr>
        <w:rFonts w:hint="default"/>
      </w:rPr>
    </w:lvl>
    <w:lvl w:ilvl="8" w:tplc="A1105332">
      <w:start w:val="1"/>
      <w:numFmt w:val="bullet"/>
      <w:lvlText w:val="•"/>
      <w:lvlJc w:val="left"/>
      <w:pPr>
        <w:ind w:left="8732" w:hanging="221"/>
      </w:pPr>
      <w:rPr>
        <w:rFonts w:hint="default"/>
      </w:rPr>
    </w:lvl>
  </w:abstractNum>
  <w:abstractNum w:abstractNumId="7">
    <w:nsid w:val="3B9E5E1E"/>
    <w:multiLevelType w:val="hybridMultilevel"/>
    <w:tmpl w:val="019AD292"/>
    <w:lvl w:ilvl="0" w:tplc="EA08CBEE">
      <w:start w:val="1"/>
      <w:numFmt w:val="bullet"/>
      <w:lvlText w:val="•"/>
      <w:lvlJc w:val="left"/>
      <w:pPr>
        <w:ind w:left="739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0FC08346">
      <w:start w:val="1"/>
      <w:numFmt w:val="bullet"/>
      <w:lvlText w:val="•"/>
      <w:lvlJc w:val="left"/>
      <w:pPr>
        <w:ind w:left="1556" w:hanging="180"/>
      </w:pPr>
      <w:rPr>
        <w:rFonts w:hint="default"/>
      </w:rPr>
    </w:lvl>
    <w:lvl w:ilvl="2" w:tplc="8C8EA676">
      <w:start w:val="1"/>
      <w:numFmt w:val="bullet"/>
      <w:lvlText w:val="•"/>
      <w:lvlJc w:val="left"/>
      <w:pPr>
        <w:ind w:left="2373" w:hanging="180"/>
      </w:pPr>
      <w:rPr>
        <w:rFonts w:hint="default"/>
      </w:rPr>
    </w:lvl>
    <w:lvl w:ilvl="3" w:tplc="92CE902A">
      <w:start w:val="1"/>
      <w:numFmt w:val="bullet"/>
      <w:lvlText w:val="•"/>
      <w:lvlJc w:val="left"/>
      <w:pPr>
        <w:ind w:left="3190" w:hanging="180"/>
      </w:pPr>
      <w:rPr>
        <w:rFonts w:hint="default"/>
      </w:rPr>
    </w:lvl>
    <w:lvl w:ilvl="4" w:tplc="0D4A2F60">
      <w:start w:val="1"/>
      <w:numFmt w:val="bullet"/>
      <w:lvlText w:val="•"/>
      <w:lvlJc w:val="left"/>
      <w:pPr>
        <w:ind w:left="4007" w:hanging="180"/>
      </w:pPr>
      <w:rPr>
        <w:rFonts w:hint="default"/>
      </w:rPr>
    </w:lvl>
    <w:lvl w:ilvl="5" w:tplc="EB001B1C">
      <w:start w:val="1"/>
      <w:numFmt w:val="bullet"/>
      <w:lvlText w:val="•"/>
      <w:lvlJc w:val="left"/>
      <w:pPr>
        <w:ind w:left="4824" w:hanging="180"/>
      </w:pPr>
      <w:rPr>
        <w:rFonts w:hint="default"/>
      </w:rPr>
    </w:lvl>
    <w:lvl w:ilvl="6" w:tplc="838856C2">
      <w:start w:val="1"/>
      <w:numFmt w:val="bullet"/>
      <w:lvlText w:val="•"/>
      <w:lvlJc w:val="left"/>
      <w:pPr>
        <w:ind w:left="5641" w:hanging="180"/>
      </w:pPr>
      <w:rPr>
        <w:rFonts w:hint="default"/>
      </w:rPr>
    </w:lvl>
    <w:lvl w:ilvl="7" w:tplc="D49A9374">
      <w:start w:val="1"/>
      <w:numFmt w:val="bullet"/>
      <w:lvlText w:val="•"/>
      <w:lvlJc w:val="left"/>
      <w:pPr>
        <w:ind w:left="6458" w:hanging="180"/>
      </w:pPr>
      <w:rPr>
        <w:rFonts w:hint="default"/>
      </w:rPr>
    </w:lvl>
    <w:lvl w:ilvl="8" w:tplc="4EBC1502">
      <w:start w:val="1"/>
      <w:numFmt w:val="bullet"/>
      <w:lvlText w:val="•"/>
      <w:lvlJc w:val="left"/>
      <w:pPr>
        <w:ind w:left="7275" w:hanging="180"/>
      </w:pPr>
      <w:rPr>
        <w:rFonts w:hint="default"/>
      </w:rPr>
    </w:lvl>
  </w:abstractNum>
  <w:abstractNum w:abstractNumId="8">
    <w:nsid w:val="4B792D09"/>
    <w:multiLevelType w:val="multilevel"/>
    <w:tmpl w:val="06C2B4BE"/>
    <w:lvl w:ilvl="0">
      <w:start w:val="1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004" w:hanging="3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7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5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3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1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4" w:hanging="332"/>
      </w:pPr>
      <w:rPr>
        <w:rFonts w:hint="default"/>
      </w:rPr>
    </w:lvl>
  </w:abstractNum>
  <w:abstractNum w:abstractNumId="9">
    <w:nsid w:val="5E884AF8"/>
    <w:multiLevelType w:val="hybridMultilevel"/>
    <w:tmpl w:val="936ACD1E"/>
    <w:lvl w:ilvl="0" w:tplc="85465514">
      <w:start w:val="1"/>
      <w:numFmt w:val="bullet"/>
      <w:lvlText w:val="•"/>
      <w:lvlJc w:val="left"/>
      <w:pPr>
        <w:ind w:left="2270" w:hanging="180"/>
      </w:pPr>
      <w:rPr>
        <w:rFonts w:ascii="Arial" w:eastAsia="Arial" w:hAnsi="Arial" w:cs="Arial" w:hint="default"/>
        <w:w w:val="99"/>
        <w:sz w:val="20"/>
        <w:szCs w:val="20"/>
      </w:rPr>
    </w:lvl>
    <w:lvl w:ilvl="1" w:tplc="7C902722">
      <w:start w:val="1"/>
      <w:numFmt w:val="bullet"/>
      <w:lvlText w:val="•"/>
      <w:lvlJc w:val="left"/>
      <w:pPr>
        <w:ind w:left="3096" w:hanging="180"/>
      </w:pPr>
      <w:rPr>
        <w:rFonts w:hint="default"/>
      </w:rPr>
    </w:lvl>
    <w:lvl w:ilvl="2" w:tplc="9A3A43F4">
      <w:start w:val="1"/>
      <w:numFmt w:val="bullet"/>
      <w:lvlText w:val="•"/>
      <w:lvlJc w:val="left"/>
      <w:pPr>
        <w:ind w:left="3912" w:hanging="180"/>
      </w:pPr>
      <w:rPr>
        <w:rFonts w:hint="default"/>
      </w:rPr>
    </w:lvl>
    <w:lvl w:ilvl="3" w:tplc="59FEC9AA">
      <w:start w:val="1"/>
      <w:numFmt w:val="bullet"/>
      <w:lvlText w:val="•"/>
      <w:lvlJc w:val="left"/>
      <w:pPr>
        <w:ind w:left="4728" w:hanging="180"/>
      </w:pPr>
      <w:rPr>
        <w:rFonts w:hint="default"/>
      </w:rPr>
    </w:lvl>
    <w:lvl w:ilvl="4" w:tplc="2D5A28F4">
      <w:start w:val="1"/>
      <w:numFmt w:val="bullet"/>
      <w:lvlText w:val="•"/>
      <w:lvlJc w:val="left"/>
      <w:pPr>
        <w:ind w:left="5544" w:hanging="180"/>
      </w:pPr>
      <w:rPr>
        <w:rFonts w:hint="default"/>
      </w:rPr>
    </w:lvl>
    <w:lvl w:ilvl="5" w:tplc="79680CB8">
      <w:start w:val="1"/>
      <w:numFmt w:val="bullet"/>
      <w:lvlText w:val="•"/>
      <w:lvlJc w:val="left"/>
      <w:pPr>
        <w:ind w:left="6360" w:hanging="180"/>
      </w:pPr>
      <w:rPr>
        <w:rFonts w:hint="default"/>
      </w:rPr>
    </w:lvl>
    <w:lvl w:ilvl="6" w:tplc="549EA52A">
      <w:start w:val="1"/>
      <w:numFmt w:val="bullet"/>
      <w:lvlText w:val="•"/>
      <w:lvlJc w:val="left"/>
      <w:pPr>
        <w:ind w:left="7176" w:hanging="180"/>
      </w:pPr>
      <w:rPr>
        <w:rFonts w:hint="default"/>
      </w:rPr>
    </w:lvl>
    <w:lvl w:ilvl="7" w:tplc="D82CA928">
      <w:start w:val="1"/>
      <w:numFmt w:val="bullet"/>
      <w:lvlText w:val="•"/>
      <w:lvlJc w:val="left"/>
      <w:pPr>
        <w:ind w:left="7992" w:hanging="180"/>
      </w:pPr>
      <w:rPr>
        <w:rFonts w:hint="default"/>
      </w:rPr>
    </w:lvl>
    <w:lvl w:ilvl="8" w:tplc="ED1CEBCC">
      <w:start w:val="1"/>
      <w:numFmt w:val="bullet"/>
      <w:lvlText w:val="•"/>
      <w:lvlJc w:val="left"/>
      <w:pPr>
        <w:ind w:left="8808" w:hanging="180"/>
      </w:pPr>
      <w:rPr>
        <w:rFonts w:hint="default"/>
      </w:rPr>
    </w:lvl>
  </w:abstractNum>
  <w:abstractNum w:abstractNumId="10">
    <w:nsid w:val="617B7BA7"/>
    <w:multiLevelType w:val="hybridMultilevel"/>
    <w:tmpl w:val="F84E82C8"/>
    <w:lvl w:ilvl="0" w:tplc="927E7378">
      <w:start w:val="1"/>
      <w:numFmt w:val="decimal"/>
      <w:lvlText w:val="%1."/>
      <w:lvlJc w:val="left"/>
      <w:pPr>
        <w:ind w:left="189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3306E6D4">
      <w:start w:val="1"/>
      <w:numFmt w:val="bullet"/>
      <w:lvlText w:val="•"/>
      <w:lvlJc w:val="left"/>
      <w:pPr>
        <w:ind w:left="2270" w:hanging="180"/>
      </w:pPr>
      <w:rPr>
        <w:rFonts w:ascii="Arial" w:eastAsia="Arial" w:hAnsi="Arial" w:cs="Arial" w:hint="default"/>
        <w:w w:val="99"/>
        <w:sz w:val="20"/>
        <w:szCs w:val="20"/>
      </w:rPr>
    </w:lvl>
    <w:lvl w:ilvl="2" w:tplc="142637C8">
      <w:start w:val="1"/>
      <w:numFmt w:val="bullet"/>
      <w:lvlText w:val="•"/>
      <w:lvlJc w:val="left"/>
      <w:pPr>
        <w:ind w:left="3186" w:hanging="180"/>
      </w:pPr>
      <w:rPr>
        <w:rFonts w:hint="default"/>
      </w:rPr>
    </w:lvl>
    <w:lvl w:ilvl="3" w:tplc="3F7E3CEE">
      <w:start w:val="1"/>
      <w:numFmt w:val="bullet"/>
      <w:lvlText w:val="•"/>
      <w:lvlJc w:val="left"/>
      <w:pPr>
        <w:ind w:left="4093" w:hanging="180"/>
      </w:pPr>
      <w:rPr>
        <w:rFonts w:hint="default"/>
      </w:rPr>
    </w:lvl>
    <w:lvl w:ilvl="4" w:tplc="C24420CC">
      <w:start w:val="1"/>
      <w:numFmt w:val="bullet"/>
      <w:lvlText w:val="•"/>
      <w:lvlJc w:val="left"/>
      <w:pPr>
        <w:ind w:left="5000" w:hanging="180"/>
      </w:pPr>
      <w:rPr>
        <w:rFonts w:hint="default"/>
      </w:rPr>
    </w:lvl>
    <w:lvl w:ilvl="5" w:tplc="B3A42056">
      <w:start w:val="1"/>
      <w:numFmt w:val="bullet"/>
      <w:lvlText w:val="•"/>
      <w:lvlJc w:val="left"/>
      <w:pPr>
        <w:ind w:left="5906" w:hanging="180"/>
      </w:pPr>
      <w:rPr>
        <w:rFonts w:hint="default"/>
      </w:rPr>
    </w:lvl>
    <w:lvl w:ilvl="6" w:tplc="EFE4B18C">
      <w:start w:val="1"/>
      <w:numFmt w:val="bullet"/>
      <w:lvlText w:val="•"/>
      <w:lvlJc w:val="left"/>
      <w:pPr>
        <w:ind w:left="6813" w:hanging="180"/>
      </w:pPr>
      <w:rPr>
        <w:rFonts w:hint="default"/>
      </w:rPr>
    </w:lvl>
    <w:lvl w:ilvl="7" w:tplc="CBA6159A">
      <w:start w:val="1"/>
      <w:numFmt w:val="bullet"/>
      <w:lvlText w:val="•"/>
      <w:lvlJc w:val="left"/>
      <w:pPr>
        <w:ind w:left="7720" w:hanging="180"/>
      </w:pPr>
      <w:rPr>
        <w:rFonts w:hint="default"/>
      </w:rPr>
    </w:lvl>
    <w:lvl w:ilvl="8" w:tplc="1AB60DD6">
      <w:start w:val="1"/>
      <w:numFmt w:val="bullet"/>
      <w:lvlText w:val="•"/>
      <w:lvlJc w:val="left"/>
      <w:pPr>
        <w:ind w:left="8626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AC"/>
    <w:rsid w:val="00C533AC"/>
    <w:rsid w:val="00F3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3"/>
      <w:ind w:left="14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2270" w:hanging="180"/>
    </w:pPr>
  </w:style>
  <w:style w:type="paragraph" w:customStyle="1" w:styleId="TableParagraph">
    <w:name w:val="Table Paragraph"/>
    <w:basedOn w:val="Standard"/>
    <w:uiPriority w:val="1"/>
    <w:qFormat/>
    <w:pPr>
      <w:spacing w:before="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3"/>
      <w:ind w:left="141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2270" w:hanging="180"/>
    </w:pPr>
  </w:style>
  <w:style w:type="paragraph" w:customStyle="1" w:styleId="TableParagraph">
    <w:name w:val="Table Paragraph"/>
    <w:basedOn w:val="Standard"/>
    <w:uiPriority w:val="1"/>
    <w:qFormat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12400</Characters>
  <Application>Microsoft Office Word</Application>
  <DocSecurity>0</DocSecurity>
  <Lines>3100</Lines>
  <Paragraphs>296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 HB-020+ABK-012 SCHIEDEL Geschlossenes LV (LV\HB-020+ABK-012\SCHIEDEL)</vt:lpstr>
    </vt:vector>
  </TitlesOfParts>
  <Company>Schiedel GmbH &amp; Co. KG</Company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HB-020+ABK-012 SCHIEDEL Geschlossenes LV (LV\HB-020+ABK-012\SCHIEDEL)</dc:title>
  <dc:creator>schwendtbauer</dc:creator>
  <cp:lastModifiedBy>Dienstleister Nußbach</cp:lastModifiedBy>
  <cp:revision>2</cp:revision>
  <dcterms:created xsi:type="dcterms:W3CDTF">2016-07-29T06:14:00Z</dcterms:created>
  <dcterms:modified xsi:type="dcterms:W3CDTF">2016-07-29T06:14:00Z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2016-07-29T00:00:00Z</vt:filetime>
  </property>
</Properties>
</file>