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EE" w:rsidRDefault="00221BEE" w:rsidP="0083599A">
      <w:pPr>
        <w:pStyle w:val="fTitel"/>
        <w:keepLines w:val="0"/>
        <w:widowControl/>
        <w:tabs>
          <w:tab w:val="left" w:pos="2268"/>
        </w:tabs>
        <w:ind w:left="2265" w:right="-284" w:hanging="2265"/>
        <w:rPr>
          <w:sz w:val="28"/>
        </w:rPr>
      </w:pPr>
      <w:r>
        <w:rPr>
          <w:sz w:val="28"/>
        </w:rPr>
        <w:t>1</w:t>
      </w:r>
      <w:r>
        <w:rPr>
          <w:sz w:val="28"/>
        </w:rPr>
        <w:tab/>
      </w:r>
      <w:proofErr w:type="spellStart"/>
      <w:r>
        <w:rPr>
          <w:sz w:val="28"/>
        </w:rPr>
        <w:t>Schiedel</w:t>
      </w:r>
      <w:proofErr w:type="spellEnd"/>
      <w:r>
        <w:rPr>
          <w:sz w:val="28"/>
        </w:rPr>
        <w:t xml:space="preserve"> </w:t>
      </w:r>
      <w:r w:rsidR="0055492A">
        <w:rPr>
          <w:sz w:val="28"/>
        </w:rPr>
        <w:t xml:space="preserve">Ofensystem </w:t>
      </w:r>
      <w:r w:rsidR="00765881">
        <w:rPr>
          <w:sz w:val="28"/>
        </w:rPr>
        <w:t>KINGFIRE</w:t>
      </w:r>
      <w:r w:rsidR="00772118">
        <w:rPr>
          <w:sz w:val="28"/>
        </w:rPr>
        <w:t xml:space="preserve"> </w:t>
      </w:r>
      <w:r w:rsidR="00453FDD">
        <w:rPr>
          <w:sz w:val="28"/>
        </w:rPr>
        <w:t xml:space="preserve">LINEARE / RONDO </w:t>
      </w:r>
      <w:r w:rsidR="00772118">
        <w:rPr>
          <w:sz w:val="28"/>
        </w:rPr>
        <w:t>SC</w:t>
      </w:r>
      <w:r w:rsidR="00453FDD">
        <w:rPr>
          <w:sz w:val="28"/>
        </w:rPr>
        <w:t xml:space="preserve"> </w:t>
      </w:r>
      <w:r w:rsidR="00EB0CB0">
        <w:rPr>
          <w:sz w:val="28"/>
        </w:rPr>
        <w:t>mit</w:t>
      </w:r>
      <w:r w:rsidR="008072F0">
        <w:rPr>
          <w:sz w:val="28"/>
        </w:rPr>
        <w:t xml:space="preserve"> </w:t>
      </w:r>
      <w:r w:rsidR="00D72408">
        <w:rPr>
          <w:sz w:val="28"/>
        </w:rPr>
        <w:t>Energiespar-Schornstein</w:t>
      </w:r>
      <w:r w:rsidR="0055455F">
        <w:rPr>
          <w:sz w:val="28"/>
        </w:rPr>
        <w:t>system</w:t>
      </w:r>
      <w:r w:rsidR="00575451">
        <w:rPr>
          <w:sz w:val="28"/>
        </w:rPr>
        <w:t xml:space="preserve"> </w:t>
      </w:r>
      <w:r w:rsidR="00C348B6">
        <w:rPr>
          <w:sz w:val="28"/>
        </w:rPr>
        <w:t>ABSOLUT-PARAT</w:t>
      </w:r>
      <w:r w:rsidR="0055455F">
        <w:rPr>
          <w:b/>
          <w:sz w:val="20"/>
        </w:rPr>
        <w:br/>
      </w:r>
      <w:r w:rsidR="00C348B6">
        <w:rPr>
          <w:b/>
          <w:sz w:val="20"/>
        </w:rPr>
        <w:t>Geschosshohe Elemente</w:t>
      </w:r>
    </w:p>
    <w:p w:rsidR="00C1726E" w:rsidRDefault="0055492A" w:rsidP="005F22AB">
      <w:pPr>
        <w:pStyle w:val="fArtikel"/>
        <w:keepNext w:val="0"/>
        <w:widowControl/>
        <w:ind w:left="2268" w:right="-142" w:firstLine="0"/>
        <w:jc w:val="left"/>
      </w:pPr>
      <w:r>
        <w:t xml:space="preserve">Hocheffizientes Ofensystem </w:t>
      </w:r>
      <w:r w:rsidR="00141BC8">
        <w:t xml:space="preserve">für Holzfeuerung </w:t>
      </w:r>
      <w:r w:rsidR="00C775C2">
        <w:t xml:space="preserve">in </w:t>
      </w:r>
      <w:r>
        <w:t>raumluftunabhängige</w:t>
      </w:r>
      <w:r w:rsidR="00C775C2">
        <w:t>r</w:t>
      </w:r>
      <w:r>
        <w:t xml:space="preserve"> Betrieb</w:t>
      </w:r>
      <w:r w:rsidR="00C775C2">
        <w:t>sweise,</w:t>
      </w:r>
      <w:r>
        <w:t xml:space="preserve"> </w:t>
      </w:r>
      <w:r w:rsidR="002655F8">
        <w:t xml:space="preserve">geeignet </w:t>
      </w:r>
      <w:r w:rsidR="00C775C2">
        <w:rPr>
          <w:rFonts w:cs="Arial"/>
          <w:color w:val="000000"/>
        </w:rPr>
        <w:t>für KfW-Effizienzhäuser</w:t>
      </w:r>
      <w:r w:rsidR="00270FC2">
        <w:rPr>
          <w:rFonts w:cs="Arial"/>
          <w:color w:val="000000"/>
        </w:rPr>
        <w:t xml:space="preserve"> </w:t>
      </w:r>
      <w:r w:rsidR="00C775C2">
        <w:rPr>
          <w:rFonts w:cs="Arial"/>
          <w:color w:val="000000"/>
        </w:rPr>
        <w:t>und für Passivhäuser.</w:t>
      </w:r>
      <w:r w:rsidR="00631EC4">
        <w:rPr>
          <w:rFonts w:cs="Arial"/>
          <w:color w:val="000000"/>
        </w:rPr>
        <w:br/>
      </w:r>
      <w:r w:rsidR="00C775C2">
        <w:br/>
      </w:r>
      <w:r w:rsidR="009204C2">
        <w:t>Bestehend aus dem KINGFIRE-Ofenm</w:t>
      </w:r>
      <w:r w:rsidR="005F22AB">
        <w:t xml:space="preserve">odul mit Sichtbetonoberflächen </w:t>
      </w:r>
      <w:r w:rsidR="009204C2">
        <w:t xml:space="preserve">und einem </w:t>
      </w:r>
      <w:proofErr w:type="spellStart"/>
      <w:r w:rsidR="009204C2">
        <w:t>DINplus</w:t>
      </w:r>
      <w:proofErr w:type="spellEnd"/>
      <w:r w:rsidR="009204C2">
        <w:t>-geprüften Kamin</w:t>
      </w:r>
      <w:r w:rsidR="005F22AB">
        <w:t xml:space="preserve">einsatz mit einem Feuerraum aus </w:t>
      </w:r>
      <w:r w:rsidR="009204C2">
        <w:t>Schamotte und patentierter, selb</w:t>
      </w:r>
      <w:r w:rsidR="005F22AB">
        <w:t xml:space="preserve">stschließender Feuerraumtür mit </w:t>
      </w:r>
      <w:r w:rsidR="00B02E9F">
        <w:t xml:space="preserve">einer </w:t>
      </w:r>
      <w:r w:rsidR="009204C2">
        <w:t xml:space="preserve">Sichtscheibe aus </w:t>
      </w:r>
      <w:r w:rsidR="009204C2" w:rsidRPr="00336A83">
        <w:rPr>
          <w:rStyle w:val="Hervorhebung"/>
          <w:rFonts w:cs="Arial"/>
          <w:b/>
          <w:bCs/>
          <w:i w:val="0"/>
          <w:shd w:val="clear" w:color="auto" w:fill="FFFFFF"/>
        </w:rPr>
        <w:t>SCHOTT CERAN</w:t>
      </w:r>
      <w:r w:rsidR="009204C2" w:rsidRPr="00336A83">
        <w:rPr>
          <w:rFonts w:cs="Arial"/>
          <w:i/>
          <w:color w:val="4D5156"/>
          <w:shd w:val="clear" w:color="auto" w:fill="FFFFFF"/>
          <w:vertAlign w:val="superscript"/>
        </w:rPr>
        <w:t>®</w:t>
      </w:r>
      <w:r w:rsidR="009204C2">
        <w:t xml:space="preserve"> und Scheiben-Spülluftsystem (Unterdruck im Aufstellraum max. 8 </w:t>
      </w:r>
      <w:proofErr w:type="spellStart"/>
      <w:r w:rsidR="009204C2">
        <w:t>Pa</w:t>
      </w:r>
      <w:proofErr w:type="spellEnd"/>
      <w:r w:rsidR="009204C2">
        <w:t>), gemäß ETA-L</w:t>
      </w:r>
      <w:r w:rsidR="00CA082A">
        <w:t>iste:</w:t>
      </w:r>
      <w:r w:rsidR="00817E6B">
        <w:t xml:space="preserve">  </w:t>
      </w:r>
      <w:r w:rsidR="009204C2">
        <w:t>ETA-11/0461.</w:t>
      </w:r>
      <w:r w:rsidR="00270FC2">
        <w:br/>
      </w:r>
      <w:r w:rsidR="003C0035">
        <w:t xml:space="preserve">Sowie dem </w:t>
      </w:r>
      <w:r w:rsidR="003C0035" w:rsidRPr="00353A8B">
        <w:rPr>
          <w:rFonts w:cs="Arial"/>
          <w:color w:val="000000"/>
        </w:rPr>
        <w:t>Energiespar-Schornsteinsystem</w:t>
      </w:r>
      <w:r w:rsidR="003C0035">
        <w:rPr>
          <w:rFonts w:cs="Arial"/>
          <w:color w:val="000000"/>
        </w:rPr>
        <w:t xml:space="preserve"> ABSOLUT mit Thermo-Luftzug. </w:t>
      </w:r>
      <w:r w:rsidR="003C0035" w:rsidRPr="00353A8B">
        <w:rPr>
          <w:rFonts w:cs="Arial"/>
          <w:color w:val="000000"/>
        </w:rPr>
        <w:t>Zweischaliges feuchteunempfindliches Schornsteinsyst</w:t>
      </w:r>
      <w:r w:rsidR="003C0035">
        <w:rPr>
          <w:rFonts w:cs="Arial"/>
          <w:color w:val="000000"/>
        </w:rPr>
        <w:t xml:space="preserve">em mit integrierter Wärmedämmung und </w:t>
      </w:r>
      <w:r w:rsidR="003C0035" w:rsidRPr="00353A8B">
        <w:rPr>
          <w:rFonts w:cs="Arial"/>
          <w:color w:val="000000"/>
        </w:rPr>
        <w:t>W3G-Profilrohr</w:t>
      </w:r>
      <w:r w:rsidR="003C0035">
        <w:rPr>
          <w:rFonts w:cs="Arial"/>
          <w:color w:val="000000"/>
        </w:rPr>
        <w:t>en</w:t>
      </w:r>
      <w:r w:rsidR="003C0035" w:rsidRPr="00353A8B">
        <w:rPr>
          <w:rFonts w:cs="Arial"/>
          <w:color w:val="000000"/>
        </w:rPr>
        <w:t xml:space="preserve"> in Montagebauweise. Bestehend aus planparallel geformten 0,33 m hohen </w:t>
      </w:r>
      <w:proofErr w:type="spellStart"/>
      <w:r w:rsidR="003C0035" w:rsidRPr="00353A8B">
        <w:rPr>
          <w:rFonts w:cs="Arial"/>
          <w:color w:val="000000"/>
        </w:rPr>
        <w:t>Compound</w:t>
      </w:r>
      <w:proofErr w:type="spellEnd"/>
      <w:r w:rsidR="003C0035" w:rsidRPr="00353A8B">
        <w:rPr>
          <w:rFonts w:cs="Arial"/>
          <w:color w:val="000000"/>
        </w:rPr>
        <w:t>-Mantelsteinen mit integrierter Wärme</w:t>
      </w:r>
      <w:r w:rsidR="003C0035">
        <w:rPr>
          <w:rFonts w:cs="Arial"/>
          <w:color w:val="000000"/>
        </w:rPr>
        <w:t>dämmung aus Schaumbeton</w:t>
      </w:r>
      <w:r w:rsidR="003C0035" w:rsidRPr="00353A8B">
        <w:rPr>
          <w:rFonts w:cs="Arial"/>
          <w:color w:val="000000"/>
        </w:rPr>
        <w:t>, 1,33 m hoh</w:t>
      </w:r>
      <w:r w:rsidR="003C0035">
        <w:rPr>
          <w:rFonts w:cs="Arial"/>
          <w:color w:val="000000"/>
        </w:rPr>
        <w:t xml:space="preserve">en keramischen, </w:t>
      </w:r>
      <w:proofErr w:type="spellStart"/>
      <w:r w:rsidR="003C0035">
        <w:rPr>
          <w:rFonts w:cs="Arial"/>
          <w:color w:val="000000"/>
        </w:rPr>
        <w:t>isostatisch</w:t>
      </w:r>
      <w:proofErr w:type="spellEnd"/>
      <w:r w:rsidR="003C0035">
        <w:rPr>
          <w:rFonts w:cs="Arial"/>
          <w:color w:val="000000"/>
        </w:rPr>
        <w:t xml:space="preserve"> ge</w:t>
      </w:r>
      <w:r w:rsidR="003C0035" w:rsidRPr="00353A8B">
        <w:rPr>
          <w:rFonts w:cs="Arial"/>
          <w:color w:val="000000"/>
        </w:rPr>
        <w:t xml:space="preserve">pressten Profilrohren mit </w:t>
      </w:r>
      <w:proofErr w:type="spellStart"/>
      <w:r w:rsidR="003C0035" w:rsidRPr="00353A8B">
        <w:rPr>
          <w:rFonts w:cs="Arial"/>
          <w:color w:val="000000"/>
        </w:rPr>
        <w:t>angeformter</w:t>
      </w:r>
      <w:proofErr w:type="spellEnd"/>
      <w:r w:rsidR="003C0035" w:rsidRPr="00353A8B">
        <w:rPr>
          <w:rFonts w:cs="Arial"/>
          <w:color w:val="000000"/>
        </w:rPr>
        <w:t xml:space="preserve"> M</w:t>
      </w:r>
      <w:r w:rsidR="003C0035">
        <w:rPr>
          <w:rFonts w:cs="Arial"/>
          <w:color w:val="000000"/>
        </w:rPr>
        <w:t xml:space="preserve">uffen-Steckverbindung und einem </w:t>
      </w:r>
      <w:r w:rsidR="003C0035" w:rsidRPr="00353A8B">
        <w:rPr>
          <w:rFonts w:cs="Arial"/>
          <w:color w:val="000000"/>
        </w:rPr>
        <w:t xml:space="preserve">Feuchtedurchgang </w:t>
      </w:r>
      <w:r w:rsidR="003C0035" w:rsidRPr="008F0566">
        <w:rPr>
          <w:rFonts w:cs="Arial"/>
          <w:color w:val="000000"/>
          <w:u w:val="single"/>
        </w:rPr>
        <w:t>&lt;</w:t>
      </w:r>
      <w:r w:rsidR="003C0035">
        <w:rPr>
          <w:rFonts w:cs="Arial"/>
          <w:color w:val="000000"/>
        </w:rPr>
        <w:t xml:space="preserve"> 2,0 g/hm²,</w:t>
      </w:r>
      <w:r w:rsidR="003C0035" w:rsidRPr="00353A8B">
        <w:rPr>
          <w:rFonts w:cs="Arial"/>
          <w:color w:val="000000"/>
        </w:rPr>
        <w:t xml:space="preserve"> </w:t>
      </w:r>
      <w:r w:rsidR="003C0035">
        <w:rPr>
          <w:rFonts w:cs="Arial"/>
          <w:color w:val="000000"/>
        </w:rPr>
        <w:t xml:space="preserve">gemäß Zulassungs-Nr. </w:t>
      </w:r>
      <w:r w:rsidR="003C0035">
        <w:rPr>
          <w:rFonts w:cs="Arial"/>
          <w:color w:val="000000"/>
        </w:rPr>
        <w:br/>
      </w:r>
      <w:proofErr w:type="spellStart"/>
      <w:r w:rsidR="003C0035">
        <w:rPr>
          <w:rFonts w:cs="Arial"/>
          <w:color w:val="000000"/>
        </w:rPr>
        <w:t>DIBt</w:t>
      </w:r>
      <w:proofErr w:type="spellEnd"/>
      <w:r w:rsidR="003C0035">
        <w:rPr>
          <w:rFonts w:cs="Arial"/>
          <w:color w:val="000000"/>
        </w:rPr>
        <w:t xml:space="preserve"> Berlin </w:t>
      </w:r>
      <w:r w:rsidR="00CC0802">
        <w:rPr>
          <w:rFonts w:cs="Arial"/>
          <w:color w:val="000000"/>
        </w:rPr>
        <w:t>Z-7.4-3531</w:t>
      </w:r>
      <w:r w:rsidR="00CC0802" w:rsidRPr="00353A8B">
        <w:rPr>
          <w:rFonts w:cs="Arial"/>
          <w:color w:val="000000"/>
        </w:rPr>
        <w:t>.</w:t>
      </w:r>
      <w:r w:rsidR="00631EC4">
        <w:rPr>
          <w:rFonts w:cs="Arial"/>
          <w:color w:val="000000"/>
        </w:rPr>
        <w:br/>
      </w:r>
      <w:r w:rsidR="00983F64">
        <w:br/>
      </w:r>
      <w:r w:rsidR="00355B6F">
        <w:t xml:space="preserve">Alle ausgeschriebenen Teile liefern und nach Versetzanleitung </w:t>
      </w:r>
      <w:r w:rsidR="00001683">
        <w:t>des Herstellers einbauen</w:t>
      </w:r>
      <w:r w:rsidR="0093787B">
        <w:t xml:space="preserve"> und unter Beachtung der </w:t>
      </w:r>
      <w:r w:rsidR="00001683">
        <w:t>gültigen Bauv</w:t>
      </w:r>
      <w:r w:rsidR="0093787B">
        <w:t>orschriften / DIN-Normen und der</w:t>
      </w:r>
      <w:r w:rsidR="00001683">
        <w:t xml:space="preserve"> technischen </w:t>
      </w:r>
      <w:r w:rsidR="0093787B">
        <w:t>Unterlagen des Herstellers versetzen.</w:t>
      </w:r>
      <w:r w:rsidR="00D14A9D">
        <w:br/>
      </w:r>
    </w:p>
    <w:p w:rsidR="00D14A9D" w:rsidRDefault="00D14A9D" w:rsidP="00D14A9D">
      <w:pPr>
        <w:pStyle w:val="fTitel"/>
        <w:keepLines w:val="0"/>
        <w:widowControl/>
        <w:tabs>
          <w:tab w:val="left" w:pos="2268"/>
        </w:tabs>
      </w:pPr>
      <w:r>
        <w:t>1.1</w:t>
      </w:r>
      <w:r>
        <w:tab/>
        <w:t>Ofensystem</w:t>
      </w:r>
    </w:p>
    <w:p w:rsidR="00E7602F" w:rsidRPr="001A6948" w:rsidRDefault="00D14A9D" w:rsidP="00E7602F">
      <w:pPr>
        <w:pStyle w:val="fArtikel"/>
        <w:keepNext w:val="0"/>
        <w:widowControl/>
        <w:tabs>
          <w:tab w:val="left" w:pos="851"/>
        </w:tabs>
        <w:ind w:left="2268" w:right="0" w:hanging="2268"/>
        <w:jc w:val="left"/>
      </w:pPr>
      <w:r>
        <w:t>1.1.1</w:t>
      </w:r>
      <w:r>
        <w:tab/>
      </w:r>
      <w:r>
        <w:rPr>
          <w:b/>
        </w:rPr>
        <w:t>...... St.</w:t>
      </w:r>
      <w:r>
        <w:tab/>
      </w:r>
      <w:proofErr w:type="spellStart"/>
      <w:r>
        <w:rPr>
          <w:b/>
        </w:rPr>
        <w:t>Schiedel</w:t>
      </w:r>
      <w:proofErr w:type="spellEnd"/>
      <w:r>
        <w:rPr>
          <w:b/>
        </w:rPr>
        <w:t xml:space="preserve"> </w:t>
      </w:r>
      <w:r w:rsidRPr="00307E56">
        <w:rPr>
          <w:b/>
        </w:rPr>
        <w:t xml:space="preserve">KINGFIRE, </w:t>
      </w:r>
      <w:r>
        <w:t xml:space="preserve">Design-Variante - </w:t>
      </w:r>
      <w:r w:rsidRPr="001E21CF">
        <w:t>bitte ankreuzen:</w:t>
      </w:r>
      <w:r w:rsidR="00E7602F">
        <w:br/>
      </w:r>
      <w:r w:rsidR="00332215" w:rsidRPr="00E36F05">
        <w:rPr>
          <w:rFonts w:cs="Arial"/>
          <w:sz w:val="28"/>
          <w:szCs w:val="28"/>
          <w:lang w:val="en-US"/>
        </w:rPr>
        <w:t>□</w:t>
      </w:r>
      <w:r w:rsidR="00332215" w:rsidRPr="00E36F05">
        <w:rPr>
          <w:lang w:val="en-US"/>
        </w:rPr>
        <w:t xml:space="preserve"> </w:t>
      </w:r>
      <w:r w:rsidR="00332215" w:rsidRPr="00356398">
        <w:rPr>
          <w:b/>
          <w:lang w:val="en-US"/>
        </w:rPr>
        <w:t>LINEARE S</w:t>
      </w:r>
      <w:r w:rsidR="00332215">
        <w:rPr>
          <w:b/>
          <w:lang w:val="en-US"/>
        </w:rPr>
        <w:t>C GLAS</w:t>
      </w:r>
      <w:r w:rsidR="00332215">
        <w:rPr>
          <w:lang w:val="en-US"/>
        </w:rPr>
        <w:tab/>
      </w:r>
      <w:r w:rsidR="00332215">
        <w:rPr>
          <w:lang w:val="en-US"/>
        </w:rPr>
        <w:tab/>
      </w:r>
      <w:r w:rsidR="00332215" w:rsidRPr="00E36F05">
        <w:rPr>
          <w:rFonts w:cs="Arial"/>
          <w:sz w:val="28"/>
          <w:szCs w:val="28"/>
          <w:lang w:val="en-US"/>
        </w:rPr>
        <w:t>□</w:t>
      </w:r>
      <w:r w:rsidR="00332215" w:rsidRPr="00E36F05">
        <w:rPr>
          <w:lang w:val="en-US"/>
        </w:rPr>
        <w:t xml:space="preserve"> </w:t>
      </w:r>
      <w:r w:rsidR="00332215">
        <w:rPr>
          <w:b/>
          <w:lang w:val="en-US"/>
        </w:rPr>
        <w:t>RONDO</w:t>
      </w:r>
      <w:r w:rsidR="00332215" w:rsidRPr="00356398">
        <w:rPr>
          <w:b/>
          <w:lang w:val="en-US"/>
        </w:rPr>
        <w:t xml:space="preserve"> S</w:t>
      </w:r>
      <w:r w:rsidR="00332215">
        <w:rPr>
          <w:b/>
          <w:lang w:val="en-US"/>
        </w:rPr>
        <w:t>C</w:t>
      </w:r>
      <w:r w:rsidR="00332215">
        <w:rPr>
          <w:b/>
          <w:lang w:val="en-US"/>
        </w:rPr>
        <w:br/>
      </w:r>
      <w:r w:rsidR="00332215" w:rsidRPr="00E36F05">
        <w:rPr>
          <w:rFonts w:cs="Arial"/>
          <w:sz w:val="28"/>
          <w:szCs w:val="28"/>
          <w:lang w:val="en-US"/>
        </w:rPr>
        <w:t>□</w:t>
      </w:r>
      <w:r w:rsidR="00332215" w:rsidRPr="00E36F05">
        <w:rPr>
          <w:lang w:val="en-US"/>
        </w:rPr>
        <w:t xml:space="preserve"> </w:t>
      </w:r>
      <w:r w:rsidR="00332215" w:rsidRPr="00356398">
        <w:rPr>
          <w:b/>
          <w:lang w:val="en-US"/>
        </w:rPr>
        <w:t>LINEARE S</w:t>
      </w:r>
      <w:r w:rsidR="00332215">
        <w:rPr>
          <w:b/>
          <w:lang w:val="en-US"/>
        </w:rPr>
        <w:t>C STAHL</w:t>
      </w:r>
      <w:r w:rsidR="00332215">
        <w:rPr>
          <w:b/>
          <w:lang w:val="en-US"/>
        </w:rPr>
        <w:tab/>
      </w:r>
      <w:r w:rsidR="00332215">
        <w:rPr>
          <w:b/>
          <w:lang w:val="en-US"/>
        </w:rPr>
        <w:tab/>
      </w:r>
      <w:r w:rsidR="00332215" w:rsidRPr="00E36F05">
        <w:rPr>
          <w:rFonts w:cs="Arial"/>
          <w:sz w:val="28"/>
          <w:szCs w:val="28"/>
          <w:lang w:val="en-US"/>
        </w:rPr>
        <w:t>□</w:t>
      </w:r>
      <w:r w:rsidR="00332215" w:rsidRPr="00E36F05">
        <w:rPr>
          <w:lang w:val="en-US"/>
        </w:rPr>
        <w:t xml:space="preserve"> </w:t>
      </w:r>
      <w:r w:rsidR="00332215" w:rsidRPr="00356398">
        <w:rPr>
          <w:b/>
          <w:lang w:val="en-US"/>
        </w:rPr>
        <w:t>RONDO S</w:t>
      </w:r>
      <w:r w:rsidR="00332215">
        <w:rPr>
          <w:b/>
          <w:lang w:val="en-US"/>
        </w:rPr>
        <w:t>C Black Edition</w:t>
      </w:r>
      <w:r w:rsidR="00772118">
        <w:rPr>
          <w:b/>
          <w:lang w:val="en-US"/>
        </w:rPr>
        <w:br/>
      </w:r>
      <w:r w:rsidR="00307E56" w:rsidRPr="003832CD">
        <w:rPr>
          <w:u w:val="single"/>
        </w:rPr>
        <w:br/>
      </w:r>
      <w:r w:rsidR="00307E56" w:rsidRPr="0012302C">
        <w:rPr>
          <w:u w:val="single"/>
        </w:rPr>
        <w:t>Technische</w:t>
      </w:r>
      <w:r w:rsidR="00772118">
        <w:rPr>
          <w:u w:val="single"/>
        </w:rPr>
        <w:t xml:space="preserve"> Daten</w:t>
      </w:r>
      <w:r w:rsidR="00307E56" w:rsidRPr="007F19A9">
        <w:t>:</w:t>
      </w:r>
      <w:r w:rsidR="00307E56">
        <w:br/>
      </w:r>
      <w:r w:rsidR="00212846" w:rsidRPr="00850458">
        <w:t>Brennstoff</w:t>
      </w:r>
      <w:r w:rsidR="00C46B2A">
        <w:tab/>
      </w:r>
      <w:r w:rsidR="00C46B2A">
        <w:tab/>
      </w:r>
      <w:r w:rsidR="00C46B2A">
        <w:tab/>
        <w:t>Scheitholz</w:t>
      </w:r>
      <w:r w:rsidR="009F2CAF">
        <w:br/>
      </w:r>
      <w:r w:rsidR="009F2CAF" w:rsidRPr="00850458">
        <w:t>Brennstoff</w:t>
      </w:r>
      <w:r w:rsidR="003B31AF">
        <w:t>meng</w:t>
      </w:r>
      <w:r w:rsidR="00C46B2A">
        <w:t>e</w:t>
      </w:r>
      <w:r w:rsidR="00C46B2A">
        <w:tab/>
      </w:r>
      <w:r w:rsidR="00C46B2A">
        <w:tab/>
        <w:t>1,</w:t>
      </w:r>
      <w:r w:rsidR="00772118">
        <w:t>3</w:t>
      </w:r>
      <w:r w:rsidR="009F2CAF" w:rsidRPr="00850458">
        <w:t xml:space="preserve"> kg/h</w:t>
      </w:r>
      <w:r w:rsidR="009F2CAF">
        <w:br/>
      </w:r>
      <w:r w:rsidR="00212846" w:rsidRPr="00850458">
        <w:t>Nennwärmeleistung</w:t>
      </w:r>
      <w:r w:rsidR="00212846" w:rsidRPr="00850458">
        <w:tab/>
      </w:r>
      <w:r w:rsidR="00212846" w:rsidRPr="00850458">
        <w:tab/>
      </w:r>
      <w:r w:rsidR="00772118">
        <w:t>6,0</w:t>
      </w:r>
      <w:r w:rsidR="00212846">
        <w:t xml:space="preserve"> </w:t>
      </w:r>
      <w:r w:rsidR="00212846" w:rsidRPr="00850458">
        <w:t>kW</w:t>
      </w:r>
      <w:r w:rsidR="00F45FB3">
        <w:br/>
      </w:r>
      <w:r w:rsidR="00F45FB3" w:rsidRPr="00850458">
        <w:t>Wirkungsgrad</w:t>
      </w:r>
      <w:r w:rsidR="00F45FB3" w:rsidRPr="00850458">
        <w:tab/>
      </w:r>
      <w:r w:rsidR="00F45FB3" w:rsidRPr="00850458">
        <w:tab/>
        <w:t>8</w:t>
      </w:r>
      <w:r w:rsidR="00772118">
        <w:t>6</w:t>
      </w:r>
      <w:r w:rsidR="00F45FB3" w:rsidRPr="00850458">
        <w:t>,5 %</w:t>
      </w:r>
      <w:r w:rsidR="00FB12C9">
        <w:br/>
      </w:r>
      <w:r w:rsidR="00FB12C9" w:rsidRPr="00FB12C9">
        <w:t>CO (13 Vol</w:t>
      </w:r>
      <w:proofErr w:type="gramStart"/>
      <w:r w:rsidR="00FB12C9" w:rsidRPr="00FB12C9">
        <w:t>.%</w:t>
      </w:r>
      <w:proofErr w:type="gramEnd"/>
      <w:r w:rsidR="00FB12C9" w:rsidRPr="00FB12C9">
        <w:t xml:space="preserve"> </w:t>
      </w:r>
      <w:r w:rsidR="00FB12C9" w:rsidRPr="006864B3">
        <w:t>O2)</w:t>
      </w:r>
      <w:r w:rsidR="00FB12C9" w:rsidRPr="006864B3">
        <w:tab/>
      </w:r>
      <w:r w:rsidR="00FB12C9" w:rsidRPr="006864B3">
        <w:tab/>
        <w:t>0,0</w:t>
      </w:r>
      <w:r w:rsidR="00772118">
        <w:t>7</w:t>
      </w:r>
      <w:r w:rsidR="00FB12C9" w:rsidRPr="006864B3">
        <w:t>6 Vol.%</w:t>
      </w:r>
      <w:r w:rsidR="00CD09F7">
        <w:br/>
      </w:r>
      <w:r w:rsidR="00772118">
        <w:t>Abgasmassenstrom</w:t>
      </w:r>
      <w:r w:rsidR="00772118">
        <w:tab/>
      </w:r>
      <w:r w:rsidR="00772118">
        <w:tab/>
        <w:t>5,5</w:t>
      </w:r>
      <w:r w:rsidR="00212846" w:rsidRPr="009B2623">
        <w:t xml:space="preserve"> g/s</w:t>
      </w:r>
      <w:r w:rsidR="007F19A9">
        <w:br/>
        <w:t>Abgastemperatur</w:t>
      </w:r>
      <w:r w:rsidR="007F19A9">
        <w:tab/>
      </w:r>
      <w:r w:rsidR="007F19A9">
        <w:tab/>
        <w:t>2</w:t>
      </w:r>
      <w:r w:rsidR="00772118">
        <w:t>58</w:t>
      </w:r>
      <w:r w:rsidR="007F19A9">
        <w:t>°C</w:t>
      </w:r>
      <w:r w:rsidR="00F5661B" w:rsidRPr="009B2623">
        <w:t xml:space="preserve"> </w:t>
      </w:r>
      <w:r w:rsidR="00CD09F7">
        <w:br/>
      </w:r>
      <w:r w:rsidR="0097641C">
        <w:t>notw.</w:t>
      </w:r>
      <w:r w:rsidR="0097641C" w:rsidRPr="00850458">
        <w:t xml:space="preserve"> Förderdruck</w:t>
      </w:r>
      <w:r w:rsidR="0097641C" w:rsidRPr="00850458">
        <w:tab/>
      </w:r>
      <w:r w:rsidR="0097641C">
        <w:tab/>
      </w:r>
      <w:r w:rsidR="0097641C" w:rsidRPr="00850458">
        <w:t>1</w:t>
      </w:r>
      <w:r w:rsidR="0097641C">
        <w:t>2</w:t>
      </w:r>
      <w:r w:rsidR="0097641C" w:rsidRPr="00850458">
        <w:t xml:space="preserve"> </w:t>
      </w:r>
      <w:proofErr w:type="spellStart"/>
      <w:r w:rsidR="0097641C" w:rsidRPr="00850458">
        <w:t>Pa</w:t>
      </w:r>
      <w:proofErr w:type="spellEnd"/>
      <w:r w:rsidR="00FB471A">
        <w:br/>
      </w:r>
      <w:r w:rsidR="00D64083">
        <w:br/>
      </w:r>
      <w:r w:rsidR="00CA0C32">
        <w:rPr>
          <w:u w:val="single"/>
        </w:rPr>
        <w:t>Außenmaß</w:t>
      </w:r>
      <w:r w:rsidR="00CA0C32" w:rsidRPr="00D17726">
        <w:rPr>
          <w:u w:val="single"/>
        </w:rPr>
        <w:t xml:space="preserve"> </w:t>
      </w:r>
      <w:r w:rsidR="00CA0C32">
        <w:rPr>
          <w:u w:val="single"/>
        </w:rPr>
        <w:t>KINGFIRE-</w:t>
      </w:r>
      <w:r w:rsidR="00CA0C32" w:rsidRPr="000D05EA">
        <w:rPr>
          <w:u w:val="single"/>
        </w:rPr>
        <w:t>Ofenmodul (B x T)</w:t>
      </w:r>
      <w:r w:rsidR="00CA0C32">
        <w:rPr>
          <w:u w:val="single"/>
        </w:rPr>
        <w:t xml:space="preserve"> 55 x 60 cm</w:t>
      </w:r>
      <w:r w:rsidR="00CA0C32">
        <w:br/>
        <w:t>(</w:t>
      </w:r>
      <w:r w:rsidR="00CA0C32" w:rsidRPr="00850458">
        <w:t>erfor</w:t>
      </w:r>
      <w:r w:rsidR="00CA0C32">
        <w:t>derliche Deckenaussparung</w:t>
      </w:r>
      <w:r w:rsidR="0097641C">
        <w:t>en</w:t>
      </w:r>
      <w:r w:rsidR="00CA0C32">
        <w:t xml:space="preserve"> 70 x 8</w:t>
      </w:r>
      <w:r w:rsidR="00CA0C32" w:rsidRPr="00850458">
        <w:t>0 cm</w:t>
      </w:r>
      <w:r w:rsidR="00CA0C32">
        <w:t>)</w:t>
      </w:r>
      <w:r w:rsidR="00D17726">
        <w:br/>
      </w:r>
      <w:r w:rsidR="003212AC">
        <w:rPr>
          <w:u w:val="single"/>
        </w:rPr>
        <w:br/>
      </w:r>
      <w:r w:rsidR="006008C7">
        <w:rPr>
          <w:u w:val="single"/>
        </w:rPr>
        <w:t xml:space="preserve">Bauhöhen KINGFIRE-Ofenmodul - </w:t>
      </w:r>
      <w:r w:rsidR="006008C7" w:rsidRPr="00B37CA5">
        <w:rPr>
          <w:u w:val="single"/>
        </w:rPr>
        <w:t>bitte ankreuzen:</w:t>
      </w:r>
      <w:r w:rsidR="00797DBA">
        <w:br/>
      </w:r>
      <w:r w:rsidR="00797DBA" w:rsidRPr="00C748E8">
        <w:rPr>
          <w:rFonts w:cs="Arial"/>
          <w:sz w:val="28"/>
          <w:szCs w:val="28"/>
        </w:rPr>
        <w:t>□</w:t>
      </w:r>
      <w:r w:rsidR="00F5661B">
        <w:t xml:space="preserve">  2,64</w:t>
      </w:r>
      <w:r w:rsidR="00797DBA">
        <w:t xml:space="preserve"> m</w:t>
      </w:r>
      <w:r w:rsidR="00906C35">
        <w:tab/>
      </w:r>
      <w:r w:rsidR="00906C35">
        <w:tab/>
      </w:r>
      <w:r w:rsidR="00FB471A" w:rsidRPr="00C748E8">
        <w:rPr>
          <w:rFonts w:cs="Arial"/>
          <w:sz w:val="28"/>
          <w:szCs w:val="28"/>
        </w:rPr>
        <w:t>□</w:t>
      </w:r>
      <w:r w:rsidR="00FB471A">
        <w:t xml:space="preserve">  2,86 m</w:t>
      </w:r>
      <w:r w:rsidR="00797DBA">
        <w:br/>
      </w:r>
      <w:r w:rsidR="00797DBA" w:rsidRPr="00C748E8">
        <w:rPr>
          <w:rFonts w:cs="Arial"/>
          <w:sz w:val="28"/>
          <w:szCs w:val="28"/>
        </w:rPr>
        <w:t>□</w:t>
      </w:r>
      <w:r w:rsidR="00F5661B">
        <w:t xml:space="preserve">  2,74</w:t>
      </w:r>
      <w:r w:rsidR="00797DBA">
        <w:t xml:space="preserve"> m</w:t>
      </w:r>
      <w:r w:rsidR="00906C35">
        <w:tab/>
      </w:r>
      <w:r w:rsidR="00906C35">
        <w:tab/>
      </w:r>
      <w:r w:rsidR="00FB471A" w:rsidRPr="00C748E8">
        <w:rPr>
          <w:rFonts w:cs="Arial"/>
          <w:sz w:val="28"/>
          <w:szCs w:val="28"/>
        </w:rPr>
        <w:t>□</w:t>
      </w:r>
      <w:r w:rsidR="00FB471A">
        <w:t xml:space="preserve">  2,96 m</w:t>
      </w:r>
      <w:r w:rsidR="00F5661B">
        <w:br/>
      </w:r>
      <w:r w:rsidR="00AC635C">
        <w:br/>
      </w:r>
      <w:r w:rsidR="006008C7">
        <w:rPr>
          <w:u w:val="single"/>
        </w:rPr>
        <w:t xml:space="preserve">Sockelerhöhung für KINGFIRE-Ofenmodul - </w:t>
      </w:r>
      <w:r w:rsidR="006008C7" w:rsidRPr="00B37CA5">
        <w:rPr>
          <w:u w:val="single"/>
        </w:rPr>
        <w:t>bitte ankreuzen:</w:t>
      </w:r>
      <w:r w:rsidR="00AC635C">
        <w:br/>
      </w:r>
      <w:r w:rsidR="00906C35" w:rsidRPr="00C748E8">
        <w:rPr>
          <w:rFonts w:cs="Arial"/>
          <w:sz w:val="28"/>
          <w:szCs w:val="28"/>
        </w:rPr>
        <w:t>□</w:t>
      </w:r>
      <w:r w:rsidR="00906C35">
        <w:t xml:space="preserve">  7 cm</w:t>
      </w:r>
      <w:r w:rsidR="00906C35">
        <w:tab/>
      </w:r>
      <w:r w:rsidR="00906C35">
        <w:tab/>
      </w:r>
      <w:r w:rsidR="00906C35" w:rsidRPr="00C748E8">
        <w:rPr>
          <w:rFonts w:cs="Arial"/>
          <w:sz w:val="28"/>
          <w:szCs w:val="28"/>
        </w:rPr>
        <w:t>□</w:t>
      </w:r>
      <w:r w:rsidR="00906C35">
        <w:t xml:space="preserve">  14 cm</w:t>
      </w:r>
      <w:r w:rsidR="00AC635C">
        <w:br/>
      </w:r>
      <w:r w:rsidR="009204C2">
        <w:br/>
        <w:t>Material:</w:t>
      </w:r>
      <w:r w:rsidR="009204C2">
        <w:br/>
        <w:t>Lohn:</w:t>
      </w:r>
      <w:r w:rsidR="009204C2">
        <w:tab/>
      </w:r>
      <w:r w:rsidR="009204C2">
        <w:tab/>
      </w:r>
      <w:r w:rsidR="009204C2">
        <w:tab/>
      </w:r>
      <w:proofErr w:type="gramStart"/>
      <w:r w:rsidR="0023615C">
        <w:t>E.P.:</w:t>
      </w:r>
      <w:proofErr w:type="gramEnd"/>
      <w:r w:rsidR="0023615C">
        <w:tab/>
      </w:r>
      <w:r w:rsidR="0023615C">
        <w:tab/>
      </w:r>
      <w:r w:rsidR="0023615C">
        <w:tab/>
        <w:t>G.P.:</w:t>
      </w:r>
      <w:r w:rsidR="00631EC4">
        <w:br/>
      </w:r>
      <w:r w:rsidR="00AC635C">
        <w:br/>
      </w:r>
    </w:p>
    <w:p w:rsidR="00E7602F" w:rsidRDefault="00E7602F" w:rsidP="00E7602F">
      <w:pPr>
        <w:pStyle w:val="fTitel"/>
        <w:keepLines w:val="0"/>
        <w:widowControl/>
        <w:tabs>
          <w:tab w:val="left" w:pos="2268"/>
        </w:tabs>
      </w:pPr>
      <w:r>
        <w:lastRenderedPageBreak/>
        <w:t>1.2</w:t>
      </w:r>
      <w:r>
        <w:tab/>
        <w:t>Schornsteinsystem</w:t>
      </w:r>
    </w:p>
    <w:p w:rsidR="0023615C" w:rsidRDefault="00560FC3" w:rsidP="00C20A64">
      <w:pPr>
        <w:keepNext/>
        <w:widowControl/>
        <w:tabs>
          <w:tab w:val="left" w:pos="851"/>
          <w:tab w:val="left" w:pos="2268"/>
        </w:tabs>
        <w:ind w:left="2268" w:hanging="2268"/>
      </w:pPr>
      <w:r>
        <w:t>1.2</w:t>
      </w:r>
      <w:r w:rsidR="008D2A5C">
        <w:t>.1</w:t>
      </w:r>
      <w:r w:rsidR="008D2A5C">
        <w:tab/>
      </w:r>
      <w:r w:rsidR="00BA3075">
        <w:rPr>
          <w:b/>
        </w:rPr>
        <w:t>.........</w:t>
      </w:r>
      <w:r w:rsidR="008D2A5C">
        <w:rPr>
          <w:b/>
        </w:rPr>
        <w:t xml:space="preserve"> </w:t>
      </w:r>
      <w:proofErr w:type="spellStart"/>
      <w:r w:rsidR="008D2A5C">
        <w:rPr>
          <w:b/>
        </w:rPr>
        <w:t>stgm</w:t>
      </w:r>
      <w:proofErr w:type="spellEnd"/>
      <w:r w:rsidR="008D2A5C">
        <w:rPr>
          <w:b/>
        </w:rPr>
        <w:t>.</w:t>
      </w:r>
      <w:r w:rsidR="008D2A5C">
        <w:tab/>
      </w:r>
      <w:proofErr w:type="spellStart"/>
      <w:r w:rsidR="003C0035">
        <w:rPr>
          <w:b/>
        </w:rPr>
        <w:t>Schiedel</w:t>
      </w:r>
      <w:proofErr w:type="spellEnd"/>
      <w:r w:rsidR="003C0035">
        <w:rPr>
          <w:b/>
        </w:rPr>
        <w:t xml:space="preserve"> ABSOLUT </w:t>
      </w:r>
      <w:r w:rsidR="0019701C" w:rsidRPr="0019701C">
        <w:rPr>
          <w:b/>
        </w:rPr>
        <w:t xml:space="preserve">mit </w:t>
      </w:r>
      <w:r w:rsidR="0019701C">
        <w:rPr>
          <w:b/>
        </w:rPr>
        <w:t>Thermo-Luftzug</w:t>
      </w:r>
      <w:r w:rsidR="00201D50">
        <w:br/>
        <w:t>(</w:t>
      </w:r>
      <w:r w:rsidR="00EA27D9">
        <w:t xml:space="preserve">empf. </w:t>
      </w:r>
      <w:r w:rsidR="000B42A6">
        <w:t>Mindest-</w:t>
      </w:r>
      <w:r w:rsidR="00201D50">
        <w:t>Schornstein</w:t>
      </w:r>
      <w:r w:rsidR="000B42A6">
        <w:t xml:space="preserve">höhe </w:t>
      </w:r>
      <w:r w:rsidR="00EA27D9">
        <w:t>≥ 2,66</w:t>
      </w:r>
      <w:r w:rsidR="000B42A6" w:rsidRPr="000B42A6">
        <w:t xml:space="preserve"> m</w:t>
      </w:r>
      <w:r w:rsidR="000B42A6">
        <w:t>)</w:t>
      </w:r>
      <w:r w:rsidR="008D2A5C">
        <w:br/>
      </w:r>
      <w:r w:rsidR="008D2A5C">
        <w:br/>
        <w:t xml:space="preserve">Typ:  </w:t>
      </w:r>
      <w:r w:rsidR="003C0035">
        <w:rPr>
          <w:b/>
        </w:rPr>
        <w:t>ABS</w:t>
      </w:r>
      <w:r w:rsidR="0019701C" w:rsidRPr="00E73CA7">
        <w:rPr>
          <w:b/>
        </w:rPr>
        <w:t xml:space="preserve"> 18-TL</w:t>
      </w:r>
      <w:r w:rsidR="008D2A5C">
        <w:br/>
        <w:t>Lichte</w:t>
      </w:r>
      <w:r w:rsidR="0019701C">
        <w:t>r</w:t>
      </w:r>
      <w:r w:rsidR="008D2A5C">
        <w:t xml:space="preserve"> Ø </w:t>
      </w:r>
      <w:r w:rsidR="0019701C">
        <w:t xml:space="preserve">18 </w:t>
      </w:r>
      <w:r w:rsidR="008D2A5C">
        <w:t>cm</w:t>
      </w:r>
      <w:r w:rsidR="003212AC">
        <w:t xml:space="preserve"> </w:t>
      </w:r>
      <w:r w:rsidR="002C3E57">
        <w:br/>
      </w:r>
      <w:r w:rsidR="003212AC">
        <w:t>mit Thermo-Luftzug</w:t>
      </w:r>
      <w:r w:rsidR="00E601A1">
        <w:t xml:space="preserve"> (wärmegedämmt)</w:t>
      </w:r>
      <w:r w:rsidR="008D2A5C">
        <w:br/>
        <w:t xml:space="preserve">Außenmaß </w:t>
      </w:r>
      <w:r w:rsidR="0019701C">
        <w:t xml:space="preserve"> 36</w:t>
      </w:r>
      <w:r w:rsidR="008D2A5C">
        <w:t xml:space="preserve"> x </w:t>
      </w:r>
      <w:r w:rsidR="0019701C">
        <w:t>50</w:t>
      </w:r>
      <w:r w:rsidR="008D2A5C">
        <w:t xml:space="preserve"> cm</w:t>
      </w:r>
      <w:r w:rsidR="00C20A64">
        <w:br/>
      </w:r>
      <w:r w:rsidR="00C20A64">
        <w:br/>
      </w:r>
      <w:r w:rsidR="00A215D5" w:rsidRPr="00C20A64">
        <w:rPr>
          <w:u w:val="single"/>
        </w:rPr>
        <w:t>1 Anlage, bestehend aus:</w:t>
      </w:r>
      <w:r w:rsidR="00A959B2">
        <w:br/>
      </w:r>
      <w:r w:rsidR="008D2A5C">
        <w:br/>
      </w:r>
      <w:r w:rsidR="003C0035" w:rsidRPr="00A959B2">
        <w:t>1</w:t>
      </w:r>
      <w:r w:rsidR="003C0035">
        <w:rPr>
          <w:b/>
        </w:rPr>
        <w:t xml:space="preserve"> ABSOLUT Montage-Box</w:t>
      </w:r>
      <w:r w:rsidR="003C0035">
        <w:rPr>
          <w:rFonts w:cs="Arial"/>
          <w:color w:val="000000"/>
        </w:rPr>
        <w:t xml:space="preserve">, inkl. </w:t>
      </w:r>
      <w:proofErr w:type="spellStart"/>
      <w:r w:rsidR="003C0035" w:rsidRPr="0078080F">
        <w:t>Abströmkonus</w:t>
      </w:r>
      <w:proofErr w:type="spellEnd"/>
      <w:r w:rsidR="003C0035">
        <w:t xml:space="preserve">, </w:t>
      </w:r>
      <w:r w:rsidR="003C0035">
        <w:rPr>
          <w:rFonts w:cs="Arial"/>
          <w:color w:val="000000"/>
        </w:rPr>
        <w:t>Versetzmittel</w:t>
      </w:r>
      <w:r w:rsidR="003C0035">
        <w:br/>
        <w:t xml:space="preserve">und </w:t>
      </w:r>
      <w:r w:rsidR="003C0035" w:rsidRPr="005E6029">
        <w:t>ABSOLUT-Regenhaube</w:t>
      </w:r>
      <w:r w:rsidR="003C0035" w:rsidRPr="00BC59A6">
        <w:t xml:space="preserve"> </w:t>
      </w:r>
      <w:r w:rsidR="003C0035">
        <w:t>(als Schutz gegen Schlagregen)</w:t>
      </w:r>
      <w:r w:rsidR="00E7602F">
        <w:br/>
      </w:r>
      <w:r w:rsidR="00E7602F">
        <w:br/>
      </w:r>
      <w:r w:rsidR="00E7602F" w:rsidRPr="00353A8B">
        <w:rPr>
          <w:rFonts w:cs="Arial"/>
          <w:color w:val="000000"/>
        </w:rPr>
        <w:t xml:space="preserve">1 </w:t>
      </w:r>
      <w:r w:rsidR="00E7602F" w:rsidRPr="00B20FFD">
        <w:rPr>
          <w:rFonts w:cs="Arial"/>
          <w:b/>
          <w:color w:val="000000"/>
        </w:rPr>
        <w:t>Thermo-Trennstein</w:t>
      </w:r>
      <w:r w:rsidR="00E7602F">
        <w:rPr>
          <w:rFonts w:cs="Arial"/>
          <w:color w:val="000000"/>
        </w:rPr>
        <w:t xml:space="preserve"> aus hochdichtem </w:t>
      </w:r>
      <w:proofErr w:type="spellStart"/>
      <w:r w:rsidR="00E7602F">
        <w:rPr>
          <w:rFonts w:cs="Arial"/>
          <w:color w:val="000000"/>
        </w:rPr>
        <w:t>Blähglas</w:t>
      </w:r>
      <w:proofErr w:type="spellEnd"/>
      <w:r w:rsidR="00E7602F">
        <w:rPr>
          <w:rFonts w:cs="Arial"/>
          <w:color w:val="000000"/>
        </w:rPr>
        <w:t xml:space="preserve">, für die vertikale, </w:t>
      </w:r>
      <w:r w:rsidR="00E7602F" w:rsidRPr="00353A8B">
        <w:rPr>
          <w:rFonts w:cs="Arial"/>
          <w:color w:val="000000"/>
        </w:rPr>
        <w:t>thermisch</w:t>
      </w:r>
      <w:r w:rsidR="00E7602F">
        <w:rPr>
          <w:rFonts w:cs="Arial"/>
          <w:color w:val="000000"/>
        </w:rPr>
        <w:t xml:space="preserve">e Entkoppelung des Schornsteins am Dachdurchgang </w:t>
      </w:r>
      <w:r w:rsidR="00E7602F">
        <w:rPr>
          <w:rFonts w:cs="Arial"/>
          <w:color w:val="000000"/>
        </w:rPr>
        <w:br/>
        <w:t>(Einbau auf Höhe der obersten Dämmebene)</w:t>
      </w:r>
      <w:r w:rsidR="00E7602F">
        <w:br/>
      </w:r>
      <w:r w:rsidR="00E7602F">
        <w:br/>
      </w:r>
      <w:r w:rsidR="00E7602F" w:rsidRPr="00A959B2">
        <w:t>1</w:t>
      </w:r>
      <w:r w:rsidR="00E7602F">
        <w:rPr>
          <w:b/>
        </w:rPr>
        <w:t xml:space="preserve"> </w:t>
      </w:r>
      <w:r w:rsidR="00E7602F">
        <w:rPr>
          <w:rFonts w:cs="Arial"/>
          <w:b/>
          <w:color w:val="000000"/>
        </w:rPr>
        <w:t xml:space="preserve">Zuluft-Kopfplatte </w:t>
      </w:r>
      <w:r w:rsidR="00E7602F">
        <w:t>aus korrosionsbeständigem Edelstahl,</w:t>
      </w:r>
      <w:r w:rsidR="00E7602F">
        <w:br/>
      </w:r>
      <w:r w:rsidR="00E7602F" w:rsidRPr="00353A8B">
        <w:rPr>
          <w:rFonts w:cs="Arial"/>
          <w:color w:val="000000"/>
        </w:rPr>
        <w:t>inkl. Befestigungs-Set, für:</w:t>
      </w:r>
      <w:r w:rsidR="00E7602F" w:rsidRPr="00353A8B">
        <w:rPr>
          <w:rFonts w:cs="Arial"/>
          <w:color w:val="000000"/>
        </w:rPr>
        <w:br/>
        <w:t xml:space="preserve">.......... Überstand 8,5 cm (Verputz oder </w:t>
      </w:r>
      <w:proofErr w:type="spellStart"/>
      <w:r w:rsidR="00E7602F" w:rsidRPr="00353A8B">
        <w:rPr>
          <w:rFonts w:cs="Arial"/>
          <w:color w:val="000000"/>
        </w:rPr>
        <w:t>Verblechung</w:t>
      </w:r>
      <w:proofErr w:type="spellEnd"/>
      <w:r w:rsidR="00E7602F" w:rsidRPr="00353A8B">
        <w:rPr>
          <w:rFonts w:cs="Arial"/>
          <w:color w:val="000000"/>
        </w:rPr>
        <w:t>)</w:t>
      </w:r>
      <w:r w:rsidR="00E7602F" w:rsidRPr="00353A8B">
        <w:rPr>
          <w:rFonts w:cs="Arial"/>
          <w:color w:val="000000"/>
        </w:rPr>
        <w:br/>
        <w:t>.......... Überstand 11,5 cm (</w:t>
      </w:r>
      <w:proofErr w:type="spellStart"/>
      <w:r w:rsidR="00E7602F" w:rsidRPr="00353A8B">
        <w:rPr>
          <w:rFonts w:cs="Arial"/>
          <w:color w:val="000000"/>
        </w:rPr>
        <w:t>Verschieferung</w:t>
      </w:r>
      <w:proofErr w:type="spellEnd"/>
      <w:r w:rsidR="00E7602F" w:rsidRPr="00353A8B">
        <w:rPr>
          <w:rFonts w:cs="Arial"/>
          <w:color w:val="000000"/>
        </w:rPr>
        <w:t>)</w:t>
      </w:r>
      <w:r w:rsidR="00E7602F">
        <w:rPr>
          <w:rFonts w:cs="Arial"/>
          <w:color w:val="000000"/>
        </w:rPr>
        <w:br/>
        <w:t>.......... Überstand 1</w:t>
      </w:r>
      <w:r w:rsidR="00E7602F" w:rsidRPr="00353A8B">
        <w:rPr>
          <w:rFonts w:cs="Arial"/>
          <w:color w:val="000000"/>
        </w:rPr>
        <w:t>5 cm (</w:t>
      </w:r>
      <w:r w:rsidR="00E7602F">
        <w:rPr>
          <w:rFonts w:cs="Arial"/>
          <w:color w:val="000000"/>
        </w:rPr>
        <w:t>für verstärkte Unterkonstruktion</w:t>
      </w:r>
      <w:r w:rsidR="00E7602F" w:rsidRPr="00353A8B">
        <w:rPr>
          <w:rFonts w:cs="Arial"/>
          <w:color w:val="000000"/>
        </w:rPr>
        <w:t>)</w:t>
      </w:r>
      <w:r w:rsidR="00E7602F" w:rsidRPr="00353A8B">
        <w:rPr>
          <w:rFonts w:cs="Arial"/>
          <w:color w:val="000000"/>
        </w:rPr>
        <w:br/>
        <w:t>.......... Überstand 19 cm (Ummauerung 11,5 cm)</w:t>
      </w:r>
      <w:r w:rsidR="00FF59B1">
        <w:br/>
      </w:r>
      <w:r w:rsidR="00FF59B1">
        <w:br/>
        <w:t>Material</w:t>
      </w:r>
      <w:r w:rsidR="008D2A5C">
        <w:t>:</w:t>
      </w:r>
      <w:r w:rsidR="00FF59B1">
        <w:br/>
        <w:t>Lohn</w:t>
      </w:r>
      <w:r w:rsidR="00E7602F">
        <w:t>:</w:t>
      </w:r>
      <w:r w:rsidR="00E7602F">
        <w:tab/>
      </w:r>
      <w:r w:rsidR="00E7602F">
        <w:tab/>
      </w:r>
      <w:r w:rsidR="00E7602F">
        <w:tab/>
      </w:r>
      <w:proofErr w:type="gramStart"/>
      <w:r w:rsidR="008D2A5C">
        <w:t>E.P.:</w:t>
      </w:r>
      <w:proofErr w:type="gramEnd"/>
      <w:r w:rsidR="008D2A5C">
        <w:tab/>
      </w:r>
      <w:r w:rsidR="008D2A5C">
        <w:tab/>
      </w:r>
      <w:r w:rsidR="00F3323D">
        <w:tab/>
      </w:r>
      <w:r w:rsidR="008D2A5C">
        <w:t>G.P.:</w:t>
      </w:r>
      <w:r w:rsidR="00E7602F">
        <w:br/>
      </w:r>
      <w:r w:rsidR="009C3901">
        <w:br/>
      </w:r>
    </w:p>
    <w:p w:rsidR="008D2A5C" w:rsidRDefault="00E73CA7" w:rsidP="008D2A5C">
      <w:pPr>
        <w:pStyle w:val="fTitel"/>
        <w:keepLines w:val="0"/>
        <w:widowControl/>
        <w:tabs>
          <w:tab w:val="left" w:pos="2268"/>
        </w:tabs>
      </w:pPr>
      <w:r>
        <w:t>1.3</w:t>
      </w:r>
      <w:r>
        <w:tab/>
        <w:t>Zubehör</w:t>
      </w:r>
    </w:p>
    <w:p w:rsidR="008D2A5C" w:rsidRDefault="008D2A5C" w:rsidP="00E73CA7">
      <w:pPr>
        <w:pStyle w:val="fArtikel"/>
        <w:keepNext w:val="0"/>
        <w:widowControl/>
        <w:ind w:left="2268" w:right="0" w:firstLine="0"/>
        <w:jc w:val="left"/>
      </w:pPr>
      <w:r>
        <w:t>Folgende Zubehörteile und Arbeiten sind nach Bausituation mitzuliefern</w:t>
      </w:r>
      <w:r w:rsidR="008513BF">
        <w:br/>
      </w:r>
      <w:r>
        <w:t xml:space="preserve">und auszuführen: </w:t>
      </w:r>
      <w:r w:rsidR="00E73CA7"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>
        <w:tab/>
      </w:r>
      <w:r>
        <w:rPr>
          <w:b/>
        </w:rPr>
        <w:t>...... St.</w:t>
      </w:r>
      <w:r>
        <w:tab/>
      </w:r>
      <w:r>
        <w:rPr>
          <w:rFonts w:cs="Arial"/>
          <w:b/>
          <w:color w:val="000000"/>
        </w:rPr>
        <w:t>Thermo-Fußplatte</w:t>
      </w:r>
      <w:r>
        <w:rPr>
          <w:rFonts w:cs="Arial"/>
          <w:color w:val="000000"/>
        </w:rPr>
        <w:t xml:space="preserve"> aus hochdichtem </w:t>
      </w:r>
      <w:proofErr w:type="spellStart"/>
      <w:r>
        <w:rPr>
          <w:rFonts w:cs="Arial"/>
          <w:color w:val="000000"/>
        </w:rPr>
        <w:t>Blähglas</w:t>
      </w:r>
      <w:proofErr w:type="spellEnd"/>
      <w:r w:rsidRPr="00353A8B">
        <w:rPr>
          <w:rFonts w:cs="Arial"/>
          <w:color w:val="000000"/>
        </w:rPr>
        <w:t>, als Zuschlag</w:t>
      </w:r>
      <w:proofErr w:type="gramStart"/>
      <w:r>
        <w:rPr>
          <w:rFonts w:cs="Arial"/>
          <w:color w:val="000000"/>
        </w:rPr>
        <w:t>,</w:t>
      </w:r>
      <w:proofErr w:type="gramEnd"/>
      <w:r>
        <w:rPr>
          <w:rFonts w:cs="Arial"/>
          <w:color w:val="000000"/>
        </w:rPr>
        <w:br/>
        <w:t xml:space="preserve">für die vertikale </w:t>
      </w:r>
      <w:r w:rsidRPr="00353A8B">
        <w:rPr>
          <w:rFonts w:cs="Arial"/>
          <w:color w:val="000000"/>
        </w:rPr>
        <w:t xml:space="preserve">thermische Entkoppelung des </w:t>
      </w:r>
      <w:r>
        <w:rPr>
          <w:rFonts w:cs="Arial"/>
          <w:color w:val="000000"/>
        </w:rPr>
        <w:t>KINGFIRE-Ofenmoduls (</w:t>
      </w:r>
      <w:r w:rsidRPr="00353A8B">
        <w:rPr>
          <w:rFonts w:cs="Arial"/>
          <w:color w:val="000000"/>
        </w:rPr>
        <w:t xml:space="preserve">Einbau auf </w:t>
      </w:r>
      <w:r>
        <w:rPr>
          <w:rFonts w:cs="Arial"/>
          <w:color w:val="000000"/>
        </w:rPr>
        <w:t xml:space="preserve">der Bodenplatte) </w:t>
      </w:r>
      <w:r w:rsidRPr="000B0590">
        <w:rPr>
          <w:rFonts w:cs="Arial"/>
          <w:b/>
          <w:color w:val="000000"/>
        </w:rPr>
        <w:t>Außenmaß 60</w:t>
      </w:r>
      <w:r>
        <w:rPr>
          <w:rFonts w:cs="Arial"/>
          <w:b/>
          <w:color w:val="000000"/>
        </w:rPr>
        <w:t xml:space="preserve"> </w:t>
      </w:r>
      <w:r w:rsidRPr="000B0590">
        <w:rPr>
          <w:rFonts w:cs="Arial"/>
          <w:b/>
          <w:color w:val="000000"/>
        </w:rPr>
        <w:t>x</w:t>
      </w:r>
      <w:r>
        <w:rPr>
          <w:rFonts w:cs="Arial"/>
          <w:b/>
          <w:color w:val="000000"/>
        </w:rPr>
        <w:t xml:space="preserve"> </w:t>
      </w:r>
      <w:r w:rsidRPr="000B0590">
        <w:rPr>
          <w:rFonts w:cs="Arial"/>
          <w:b/>
          <w:color w:val="000000"/>
        </w:rPr>
        <w:t>60 cm, Höhe 10 cm</w:t>
      </w:r>
      <w:r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br/>
      </w:r>
      <w:r w:rsidR="00906C35" w:rsidRPr="006B37FA">
        <w:rPr>
          <w:rFonts w:cs="Arial"/>
        </w:rPr>
        <w:t>(zusätzlich ist die Sockelerhöhung 7 cm erforderlich, s. Pos. 1.1.1)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906C35">
        <w:t>2</w:t>
      </w:r>
      <w:r>
        <w:tab/>
      </w:r>
      <w:r>
        <w:rPr>
          <w:b/>
        </w:rPr>
        <w:t>...... St.</w:t>
      </w:r>
      <w:r>
        <w:tab/>
      </w:r>
      <w:r w:rsidR="00FB0C61">
        <w:rPr>
          <w:rFonts w:cs="Arial"/>
          <w:b/>
          <w:color w:val="000000"/>
        </w:rPr>
        <w:t xml:space="preserve">Automatische </w:t>
      </w:r>
      <w:proofErr w:type="spellStart"/>
      <w:r w:rsidR="00FB0C61">
        <w:rPr>
          <w:rFonts w:cs="Arial"/>
          <w:b/>
          <w:color w:val="000000"/>
        </w:rPr>
        <w:t>Abbrandsteuerung</w:t>
      </w:r>
      <w:proofErr w:type="spellEnd"/>
      <w:r w:rsidR="00FB0C61" w:rsidRPr="00EB1ECA">
        <w:rPr>
          <w:rFonts w:cs="Arial"/>
          <w:color w:val="000000"/>
        </w:rPr>
        <w:t xml:space="preserve">, </w:t>
      </w:r>
      <w:r w:rsidR="00FB0C61" w:rsidRPr="00353A8B">
        <w:rPr>
          <w:rFonts w:cs="Arial"/>
          <w:color w:val="000000"/>
        </w:rPr>
        <w:t>als Zuschlag</w:t>
      </w:r>
      <w:r w:rsidR="00FB0C61">
        <w:rPr>
          <w:rFonts w:cs="Arial"/>
          <w:color w:val="000000"/>
        </w:rPr>
        <w:t>,</w:t>
      </w:r>
      <w:r>
        <w:rPr>
          <w:rFonts w:cs="Arial"/>
          <w:color w:val="000000"/>
        </w:rPr>
        <w:br/>
        <w:t xml:space="preserve">zur Optimierung des Verbrennungsprozesses in jeder </w:t>
      </w:r>
      <w:proofErr w:type="spellStart"/>
      <w:r>
        <w:rPr>
          <w:rFonts w:cs="Arial"/>
          <w:color w:val="000000"/>
        </w:rPr>
        <w:t>Abbrandphase</w:t>
      </w:r>
      <w:proofErr w:type="spellEnd"/>
      <w:r>
        <w:rPr>
          <w:rFonts w:cs="Arial"/>
          <w:color w:val="000000"/>
        </w:rPr>
        <w:t>,</w:t>
      </w:r>
      <w:r>
        <w:rPr>
          <w:rFonts w:cs="Arial"/>
          <w:color w:val="000000"/>
        </w:rPr>
        <w:br/>
        <w:t xml:space="preserve">inkl. Bedien-App </w:t>
      </w:r>
      <w:proofErr w:type="spellStart"/>
      <w:r>
        <w:rPr>
          <w:rFonts w:cs="Arial"/>
          <w:color w:val="000000"/>
        </w:rPr>
        <w:t>Schiedel</w:t>
      </w:r>
      <w:proofErr w:type="spellEnd"/>
      <w:r>
        <w:rPr>
          <w:rFonts w:cs="Arial"/>
          <w:color w:val="000000"/>
        </w:rPr>
        <w:t xml:space="preserve"> </w:t>
      </w:r>
      <w:proofErr w:type="spellStart"/>
      <w:r w:rsidR="00D626A0" w:rsidRPr="00691712">
        <w:rPr>
          <w:rFonts w:cs="Arial"/>
          <w:b/>
          <w:color w:val="000000"/>
        </w:rPr>
        <w:t>IN</w:t>
      </w:r>
      <w:r w:rsidR="00D626A0">
        <w:rPr>
          <w:rFonts w:cs="Arial"/>
          <w:color w:val="000000"/>
        </w:rPr>
        <w:t>flame</w:t>
      </w:r>
      <w:proofErr w:type="spellEnd"/>
      <w:r w:rsidR="00D626A0">
        <w:rPr>
          <w:rFonts w:cs="Arial"/>
          <w:color w:val="000000"/>
        </w:rPr>
        <w:t xml:space="preserve">! </w:t>
      </w:r>
      <w:r>
        <w:rPr>
          <w:rFonts w:cs="Arial"/>
          <w:color w:val="000000"/>
        </w:rPr>
        <w:t>zum Download im App-Store</w:t>
      </w:r>
      <w:r>
        <w:rPr>
          <w:rFonts w:cs="Arial"/>
        </w:rPr>
        <w:br/>
        <w:t>(zusätzlich ist Pos. 1.3.4 erforderlich – nachträglicher Einbau)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906C35">
        <w:t>3</w:t>
      </w:r>
      <w:r>
        <w:tab/>
      </w:r>
      <w:r>
        <w:rPr>
          <w:b/>
        </w:rPr>
        <w:t>...... St.</w:t>
      </w:r>
      <w:r>
        <w:tab/>
      </w:r>
      <w:r w:rsidRPr="00A310F1">
        <w:rPr>
          <w:b/>
        </w:rPr>
        <w:t>Nachträglicher Einbau des</w:t>
      </w:r>
      <w:r>
        <w:t xml:space="preserve"> </w:t>
      </w:r>
      <w:r>
        <w:rPr>
          <w:rFonts w:cs="Arial"/>
          <w:b/>
          <w:color w:val="000000"/>
        </w:rPr>
        <w:t>KINGFIRE-Ofeneinsatzes</w:t>
      </w:r>
      <w:r w:rsidRPr="00353A8B">
        <w:rPr>
          <w:rFonts w:cs="Arial"/>
          <w:color w:val="000000"/>
        </w:rPr>
        <w:t>, als Zuschlag</w:t>
      </w:r>
      <w:r>
        <w:rPr>
          <w:rFonts w:cs="Arial"/>
          <w:color w:val="000000"/>
        </w:rPr>
        <w:t>,</w:t>
      </w:r>
      <w:r>
        <w:rPr>
          <w:rFonts w:cs="Arial"/>
          <w:color w:val="000000"/>
        </w:rPr>
        <w:br/>
      </w:r>
      <w:r>
        <w:rPr>
          <w:rFonts w:cs="Arial"/>
        </w:rPr>
        <w:t>Transport und Einbau</w:t>
      </w:r>
      <w:r w:rsidRPr="00A310F1">
        <w:rPr>
          <w:rFonts w:cs="Arial"/>
        </w:rPr>
        <w:t xml:space="preserve"> durch den Schiedel-Kundendienst</w:t>
      </w:r>
      <w:r>
        <w:rPr>
          <w:rFonts w:cs="Arial"/>
        </w:rPr>
        <w:t xml:space="preserve"> – bitte ankreuzen: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ebenerdigem Geschoss (max. 2 Stufen)</w:t>
      </w:r>
      <w:r>
        <w:rPr>
          <w:rFonts w:cs="Arial"/>
        </w:rPr>
        <w:br/>
      </w:r>
      <w:r w:rsidRPr="00C748E8">
        <w:rPr>
          <w:rFonts w:cs="Arial"/>
          <w:sz w:val="28"/>
          <w:szCs w:val="28"/>
        </w:rPr>
        <w:t>□</w:t>
      </w:r>
      <w:r>
        <w:t xml:space="preserve">  </w:t>
      </w:r>
      <w:r>
        <w:rPr>
          <w:rFonts w:cs="Arial"/>
        </w:rPr>
        <w:t>in unterschiedlichen Etagen (mit bauseitigen Helfern)</w:t>
      </w:r>
      <w:r>
        <w:br/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lastRenderedPageBreak/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906C35">
        <w:t>4</w:t>
      </w:r>
      <w:r>
        <w:tab/>
      </w:r>
      <w:r>
        <w:rPr>
          <w:b/>
        </w:rPr>
        <w:t>...... St.</w:t>
      </w:r>
      <w:r>
        <w:tab/>
      </w:r>
      <w:r w:rsidRPr="00DF417C">
        <w:rPr>
          <w:b/>
        </w:rPr>
        <w:t xml:space="preserve">KINGFIRE </w:t>
      </w:r>
      <w:r>
        <w:rPr>
          <w:b/>
        </w:rPr>
        <w:t>Seitenwand-</w:t>
      </w:r>
      <w:proofErr w:type="spellStart"/>
      <w:r>
        <w:rPr>
          <w:b/>
        </w:rPr>
        <w:t>Dämmset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dreiteilg</w:t>
      </w:r>
      <w:proofErr w:type="spellEnd"/>
      <w:r>
        <w:rPr>
          <w:b/>
        </w:rPr>
        <w:t>)</w:t>
      </w:r>
      <w:r>
        <w:t>, als Zuschlag</w:t>
      </w:r>
      <w:proofErr w:type="gramStart"/>
      <w:r>
        <w:t>,</w:t>
      </w:r>
      <w:proofErr w:type="gramEnd"/>
      <w:r>
        <w:br/>
      </w:r>
      <w:r w:rsidR="00AD28E7">
        <w:t>für die seitliche Dämmung des KINGFIRE-Ofenmoduls, bestehend aus:</w:t>
      </w:r>
      <w:r>
        <w:br/>
      </w:r>
      <w:r w:rsidR="00B33EC6">
        <w:rPr>
          <w:rFonts w:ascii="Univers" w:hAnsi="Univers" w:cs="Univers"/>
          <w:snapToGrid/>
        </w:rPr>
        <w:t>1 x Spezial-Seiten</w:t>
      </w:r>
      <w:r w:rsidR="00B33EC6" w:rsidRPr="00A6571C">
        <w:rPr>
          <w:rFonts w:ascii="Univers" w:hAnsi="Univers" w:cs="Univers"/>
          <w:snapToGrid/>
        </w:rPr>
        <w:t xml:space="preserve">wand-Doppelfederdämmplatte, </w:t>
      </w:r>
      <w:r w:rsidR="00B33EC6">
        <w:rPr>
          <w:rFonts w:ascii="Univers" w:hAnsi="Univers" w:cs="Univers"/>
          <w:snapToGrid/>
        </w:rPr>
        <w:t xml:space="preserve">600 </w:t>
      </w:r>
      <w:r w:rsidR="00B33EC6" w:rsidRPr="00A6571C">
        <w:rPr>
          <w:rFonts w:ascii="Univers" w:hAnsi="Univers" w:cs="Univers"/>
          <w:snapToGrid/>
        </w:rPr>
        <w:t>x</w:t>
      </w:r>
      <w:r w:rsidR="00B33EC6">
        <w:rPr>
          <w:rFonts w:ascii="Univers" w:hAnsi="Univers" w:cs="Univers"/>
          <w:snapToGrid/>
        </w:rPr>
        <w:t xml:space="preserve"> </w:t>
      </w:r>
      <w:r w:rsidR="00B33EC6" w:rsidRPr="00A6571C">
        <w:rPr>
          <w:rFonts w:ascii="Univers" w:hAnsi="Univers" w:cs="Univers"/>
          <w:snapToGrid/>
        </w:rPr>
        <w:t>93</w:t>
      </w:r>
      <w:r w:rsidR="00B33EC6">
        <w:rPr>
          <w:rFonts w:ascii="Univers" w:hAnsi="Univers" w:cs="Univers"/>
          <w:snapToGrid/>
        </w:rPr>
        <w:t>0 m</w:t>
      </w:r>
      <w:r w:rsidR="00B33EC6" w:rsidRPr="00A6571C">
        <w:rPr>
          <w:rFonts w:ascii="Univers" w:hAnsi="Univers" w:cs="Univers"/>
          <w:snapToGrid/>
        </w:rPr>
        <w:t>m</w:t>
      </w:r>
      <w:r w:rsidR="00B33EC6">
        <w:rPr>
          <w:rFonts w:ascii="Univers" w:hAnsi="Univers" w:cs="Univers"/>
          <w:snapToGrid/>
        </w:rPr>
        <w:t>,</w:t>
      </w:r>
      <w:r w:rsidR="00B33EC6">
        <w:br/>
      </w:r>
      <w:r w:rsidR="00B33EC6">
        <w:rPr>
          <w:rFonts w:ascii="Univers" w:hAnsi="Univers" w:cs="Univers"/>
          <w:snapToGrid/>
        </w:rPr>
        <w:t xml:space="preserve">2 x Spezial-Seitenwand-Nutdämmplatte, 600 </w:t>
      </w:r>
      <w:r w:rsidR="00B33EC6" w:rsidRPr="00A6571C">
        <w:rPr>
          <w:rFonts w:ascii="Univers" w:hAnsi="Univers" w:cs="Univers"/>
          <w:snapToGrid/>
        </w:rPr>
        <w:t>x</w:t>
      </w:r>
      <w:r w:rsidR="00B33EC6">
        <w:rPr>
          <w:rFonts w:ascii="Univers" w:hAnsi="Univers" w:cs="Univers"/>
          <w:snapToGrid/>
        </w:rPr>
        <w:t xml:space="preserve"> </w:t>
      </w:r>
      <w:r w:rsidR="00B33EC6" w:rsidRPr="00A6571C">
        <w:rPr>
          <w:rFonts w:ascii="Univers" w:hAnsi="Univers" w:cs="Univers"/>
          <w:snapToGrid/>
        </w:rPr>
        <w:t>98</w:t>
      </w:r>
      <w:r w:rsidR="00B33EC6">
        <w:rPr>
          <w:rFonts w:ascii="Univers" w:hAnsi="Univers" w:cs="Univers"/>
          <w:snapToGrid/>
        </w:rPr>
        <w:t>0 m</w:t>
      </w:r>
      <w:r w:rsidR="00B33EC6" w:rsidRPr="00A6571C">
        <w:rPr>
          <w:rFonts w:ascii="Univers" w:hAnsi="Univers" w:cs="Univers"/>
          <w:snapToGrid/>
        </w:rPr>
        <w:t>m</w:t>
      </w:r>
      <w:r w:rsidR="00B33EC6">
        <w:rPr>
          <w:rFonts w:ascii="Univers" w:hAnsi="Univers" w:cs="Univers"/>
          <w:snapToGrid/>
        </w:rPr>
        <w:t>,</w:t>
      </w:r>
      <w:r w:rsidR="00B33EC6" w:rsidRPr="00A6571C">
        <w:rPr>
          <w:rFonts w:ascii="Univers" w:hAnsi="Univers" w:cs="Univers"/>
          <w:snapToGrid/>
        </w:rPr>
        <w:t xml:space="preserve"> </w:t>
      </w:r>
      <w:r w:rsidR="00B33EC6">
        <w:rPr>
          <w:rFonts w:ascii="Univers" w:hAnsi="Univers" w:cs="Univers"/>
          <w:snapToGrid/>
        </w:rPr>
        <w:t xml:space="preserve">jeweils </w:t>
      </w:r>
      <w:r w:rsidR="00B33EC6">
        <w:rPr>
          <w:rFonts w:ascii="Univers" w:hAnsi="Univers" w:cs="Univers"/>
          <w:snapToGrid/>
        </w:rPr>
        <w:br/>
        <w:t>mit Materialdicke 1</w:t>
      </w:r>
      <w:r w:rsidR="00B33EC6" w:rsidRPr="00A6571C">
        <w:rPr>
          <w:rFonts w:ascii="Univers" w:hAnsi="Univers" w:cs="Univers"/>
          <w:snapToGrid/>
        </w:rPr>
        <w:t>50 mm</w:t>
      </w:r>
      <w:r w:rsidR="00B33EC6">
        <w:br/>
      </w:r>
      <w:r w:rsidR="00B33EC6"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Pr="004F2E00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  <w:rPr>
          <w:rFonts w:cs="Arial"/>
        </w:rPr>
      </w:pPr>
      <w:r>
        <w:t>1.3.</w:t>
      </w:r>
      <w:r w:rsidR="00906C35">
        <w:t>5</w:t>
      </w:r>
      <w:r>
        <w:tab/>
      </w:r>
      <w:r>
        <w:rPr>
          <w:b/>
        </w:rPr>
        <w:t>.......... m²</w:t>
      </w:r>
      <w:r>
        <w:tab/>
      </w:r>
      <w:r w:rsidRPr="006400A4">
        <w:rPr>
          <w:b/>
        </w:rPr>
        <w:t>Ö</w:t>
      </w:r>
      <w:r>
        <w:rPr>
          <w:b/>
        </w:rPr>
        <w:t xml:space="preserve">rtliche Oberflächenveredelung des KINGFIRE-Ofenmoduls </w:t>
      </w:r>
      <w:r>
        <w:rPr>
          <w:b/>
        </w:rPr>
        <w:br/>
        <w:t>mit</w:t>
      </w:r>
      <w:r w:rsidRPr="00E8769B">
        <w:rPr>
          <w:b/>
        </w:rPr>
        <w:t xml:space="preserve"> ............................</w:t>
      </w:r>
      <w:r w:rsidR="00D519C4">
        <w:rPr>
          <w:b/>
        </w:rPr>
        <w:t>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B61BFD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906C35">
        <w:t>6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Obere </w:t>
      </w:r>
      <w:proofErr w:type="spellStart"/>
      <w:r>
        <w:rPr>
          <w:b/>
        </w:rPr>
        <w:t>Putztür</w:t>
      </w:r>
      <w:proofErr w:type="spellEnd"/>
      <w:r>
        <w:t xml:space="preserve"> komplett,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 xml:space="preserve">, </w:t>
      </w:r>
      <w:r>
        <w:t>als Zuschlag</w:t>
      </w:r>
      <w:r w:rsidR="00B61BFD">
        <w:br/>
      </w:r>
      <w:r>
        <w:br/>
      </w:r>
      <w:r w:rsidR="00A85E2C">
        <w:t>Material:</w:t>
      </w:r>
      <w:r w:rsidR="00A85E2C">
        <w:br/>
        <w:t>Lohn:</w:t>
      </w:r>
      <w:r w:rsidR="00A85E2C">
        <w:tab/>
      </w:r>
      <w:r w:rsidR="00A85E2C">
        <w:tab/>
      </w:r>
      <w:r w:rsidR="00A85E2C"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906C35">
        <w:t>7</w:t>
      </w:r>
      <w:r>
        <w:tab/>
      </w:r>
      <w:r>
        <w:rPr>
          <w:b/>
        </w:rPr>
        <w:t>...... St.</w:t>
      </w:r>
      <w:r>
        <w:tab/>
      </w:r>
      <w:r w:rsidRPr="006906A6">
        <w:rPr>
          <w:b/>
        </w:rPr>
        <w:t>Obere</w:t>
      </w:r>
      <w:r>
        <w:t xml:space="preserve"> </w:t>
      </w:r>
      <w:r>
        <w:rPr>
          <w:b/>
        </w:rPr>
        <w:t>Revisionstür</w:t>
      </w:r>
      <w:r>
        <w:rPr>
          <w:rFonts w:cs="Arial"/>
          <w:color w:val="000000"/>
        </w:rPr>
        <w:t xml:space="preserve">, </w:t>
      </w:r>
      <w:proofErr w:type="spellStart"/>
      <w:r w:rsidRPr="00353A8B">
        <w:rPr>
          <w:rFonts w:cs="Arial"/>
          <w:color w:val="000000"/>
        </w:rPr>
        <w:t>Blower-Door</w:t>
      </w:r>
      <w:proofErr w:type="spellEnd"/>
      <w:r w:rsidRPr="00353A8B">
        <w:rPr>
          <w:rFonts w:cs="Arial"/>
          <w:color w:val="000000"/>
        </w:rPr>
        <w:t xml:space="preserve"> dicht</w:t>
      </w:r>
      <w:r>
        <w:rPr>
          <w:rFonts w:cs="Arial"/>
          <w:color w:val="000000"/>
        </w:rPr>
        <w:t>,</w:t>
      </w:r>
      <w:r>
        <w:t xml:space="preserve"> für den Thermo-Luftzug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>
        <w:br/>
      </w:r>
      <w:r>
        <w:br/>
      </w:r>
    </w:p>
    <w:p w:rsidR="00E7602F" w:rsidRDefault="003C0035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906C35">
        <w:t>8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Bewehrungs-Set</w:t>
      </w:r>
      <w:r>
        <w:t xml:space="preserve"> zur statischen biegesteifen Absicherung </w:t>
      </w:r>
      <w:r>
        <w:br/>
        <w:t xml:space="preserve">des Schornsteins unter und über Dach. Bewehrungshöhe über </w:t>
      </w:r>
      <w:r>
        <w:br/>
        <w:t>2 Einspannstellen (Schornsteinhalter / Betondecken) – bitte ankreuzen: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4,0 m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6,0 m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 w:rsidR="00E7602F">
        <w:br/>
      </w:r>
      <w:r w:rsidR="00E7602F">
        <w:br/>
      </w:r>
    </w:p>
    <w:p w:rsidR="00E7602F" w:rsidRDefault="00B61BFD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906C35">
        <w:t>9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 xml:space="preserve">Schornsteinhalter </w:t>
      </w:r>
      <w:r>
        <w:t>als oberste statische Abstützung - bitte ankreuzen:</w:t>
      </w:r>
      <w:r>
        <w:br/>
        <w:t>(oder im Dachsparrenfeld ausbetonieren)</w:t>
      </w:r>
      <w:r>
        <w:br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Standard</w:t>
      </w:r>
      <w:r>
        <w:tab/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verstärkt</w:t>
      </w:r>
      <w:r>
        <w:tab/>
      </w:r>
      <w:r>
        <w:tab/>
      </w:r>
      <w:r w:rsidRPr="00916A20">
        <w:rPr>
          <w:rFonts w:cs="Arial"/>
          <w:sz w:val="32"/>
        </w:rPr>
        <w:t>□</w:t>
      </w:r>
      <w:r>
        <w:rPr>
          <w:rFonts w:cs="Arial"/>
          <w:sz w:val="32"/>
        </w:rPr>
        <w:t xml:space="preserve"> </w:t>
      </w:r>
      <w:r>
        <w:t>45° über Eck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</w:r>
      <w:proofErr w:type="gramStart"/>
      <w:r>
        <w:t>E.P.:</w:t>
      </w:r>
      <w:proofErr w:type="gramEnd"/>
      <w:r>
        <w:tab/>
      </w:r>
      <w:r>
        <w:tab/>
      </w:r>
      <w:r>
        <w:tab/>
        <w:t>G.P.:</w:t>
      </w:r>
      <w:r w:rsidR="00711A74">
        <w:br/>
      </w:r>
      <w:bookmarkStart w:id="0" w:name="_GoBack"/>
      <w:bookmarkEnd w:id="0"/>
      <w:r>
        <w:br/>
      </w:r>
      <w:r w:rsidR="00E7602F">
        <w:br/>
        <w:t>Alternativposition:</w:t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906C35">
        <w:t>0</w:t>
      </w:r>
      <w:r>
        <w:tab/>
      </w:r>
      <w:r>
        <w:rPr>
          <w:b/>
        </w:rPr>
        <w:t>...... St.</w:t>
      </w:r>
      <w:r>
        <w:tab/>
      </w:r>
      <w:r>
        <w:rPr>
          <w:b/>
        </w:rPr>
        <w:t>Stülpkopf</w:t>
      </w:r>
      <w:r>
        <w:t xml:space="preserve"> aus Faserbeton in Strukturnachbildung, als Zuschlag, </w:t>
      </w:r>
      <w:r>
        <w:br/>
        <w:t xml:space="preserve">Ausführung und Farbe nach Lieferprogramm, inkl. bauseitiger Anpassung </w:t>
      </w:r>
      <w:r>
        <w:br/>
      </w:r>
      <w:r w:rsidR="0070799D">
        <w:t>an die Dachschräge.</w:t>
      </w:r>
      <w:r w:rsidR="0070799D">
        <w:br/>
      </w:r>
      <w:r w:rsidR="0070799D">
        <w:br/>
        <w:t>Struktur: ...........................</w:t>
      </w:r>
      <w:r w:rsidR="0070799D">
        <w:tab/>
        <w:t>Farbe: ......................</w:t>
      </w:r>
      <w:r w:rsidR="0070799D">
        <w:tab/>
        <w:t>Höhe: ................. cm</w:t>
      </w:r>
      <w:r w:rsidR="0070799D">
        <w:br/>
      </w:r>
      <w:r w:rsidR="0070799D"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br/>
      </w:r>
      <w:r>
        <w:lastRenderedPageBreak/>
        <w:br/>
      </w:r>
    </w:p>
    <w:p w:rsidR="00E7602F" w:rsidRDefault="00E7602F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</w:t>
      </w:r>
      <w:r w:rsidR="00906C35">
        <w:t>1</w:t>
      </w:r>
      <w:r>
        <w:t>1</w:t>
      </w:r>
      <w:r>
        <w:tab/>
      </w:r>
      <w:r>
        <w:rPr>
          <w:b/>
        </w:rPr>
        <w:t>.......... m²</w:t>
      </w:r>
      <w:r>
        <w:tab/>
      </w:r>
      <w:r>
        <w:rPr>
          <w:b/>
        </w:rPr>
        <w:t>Örtliche Schornsteinkopfverkleidung als</w:t>
      </w:r>
      <w:r w:rsidRPr="00E8769B">
        <w:rPr>
          <w:b/>
        </w:rPr>
        <w:t xml:space="preserve"> ............................</w:t>
      </w:r>
      <w:r w:rsidRPr="00E8769B">
        <w:rPr>
          <w:b/>
        </w:rPr>
        <w:br/>
      </w:r>
      <w:r>
        <w:rPr>
          <w:b/>
        </w:rPr>
        <w:br/>
      </w:r>
      <w:r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>
        <w:rPr>
          <w:b/>
        </w:rPr>
        <w:br/>
      </w:r>
      <w:r>
        <w:rPr>
          <w:b/>
        </w:rPr>
        <w:br/>
      </w:r>
    </w:p>
    <w:p w:rsidR="00E7602F" w:rsidRDefault="003C0035" w:rsidP="00E7602F">
      <w:pPr>
        <w:keepNext/>
        <w:widowControl/>
        <w:tabs>
          <w:tab w:val="left" w:pos="851"/>
          <w:tab w:val="left" w:pos="2268"/>
        </w:tabs>
        <w:ind w:left="2268" w:hanging="2268"/>
      </w:pPr>
      <w:r>
        <w:t>1.3.1</w:t>
      </w:r>
      <w:r w:rsidR="00906C35">
        <w:t>2</w:t>
      </w:r>
      <w:r>
        <w:tab/>
      </w:r>
      <w:r>
        <w:rPr>
          <w:b/>
        </w:rPr>
        <w:t>...... Set</w:t>
      </w:r>
      <w:r>
        <w:tab/>
      </w:r>
      <w:r w:rsidRPr="002D52DA">
        <w:rPr>
          <w:b/>
        </w:rPr>
        <w:t>Versetzschlaufen</w:t>
      </w:r>
      <w:r>
        <w:rPr>
          <w:b/>
        </w:rPr>
        <w:br/>
      </w:r>
      <w:r w:rsidR="005D78FC">
        <w:t>zum Anheben und Versetzen des KINGFIRE-Ofenmoduls,</w:t>
      </w:r>
      <w:r>
        <w:br/>
        <w:t>Set:  4 Stück</w:t>
      </w:r>
      <w:r>
        <w:br/>
      </w:r>
      <w:r>
        <w:br/>
        <w:t>Material:</w:t>
      </w:r>
      <w:r>
        <w:br/>
        <w:t>Lohn:</w:t>
      </w:r>
      <w:r>
        <w:tab/>
      </w:r>
      <w:r>
        <w:tab/>
      </w:r>
      <w:r>
        <w:tab/>
        <w:t>E.P.:</w:t>
      </w:r>
      <w:r>
        <w:tab/>
      </w:r>
      <w:r>
        <w:tab/>
      </w:r>
      <w:r>
        <w:tab/>
        <w:t>G.P.:</w:t>
      </w:r>
      <w:r w:rsidR="00E7602F">
        <w:br/>
      </w:r>
      <w:r w:rsidR="00E7602F">
        <w:br/>
      </w:r>
    </w:p>
    <w:p w:rsidR="00E7602F" w:rsidRDefault="00E7602F" w:rsidP="00E7602F">
      <w:pPr>
        <w:widowControl/>
        <w:tabs>
          <w:tab w:val="left" w:pos="2268"/>
          <w:tab w:val="left" w:pos="3119"/>
          <w:tab w:val="decimal" w:pos="3828"/>
          <w:tab w:val="left" w:pos="4678"/>
          <w:tab w:val="decimal" w:pos="5812"/>
          <w:tab w:val="left" w:pos="6804"/>
          <w:tab w:val="decimal" w:pos="7938"/>
        </w:tabs>
      </w:pPr>
      <w:r>
        <w:t>Der Gesamtpreis gemäß Leistungsbeschreibung:</w:t>
      </w:r>
      <w:r>
        <w:br/>
      </w:r>
    </w:p>
    <w:p w:rsidR="00E7602F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Summe: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E7602F" w:rsidRPr="00F537D4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 w:rsidRPr="00F537D4">
        <w:rPr>
          <w:sz w:val="20"/>
        </w:rPr>
        <w:t>ges. MwSt.:</w:t>
      </w:r>
      <w:r w:rsidRPr="00F537D4">
        <w:rPr>
          <w:sz w:val="20"/>
        </w:rPr>
        <w:tab/>
        <w:t xml:space="preserve">     </w:t>
      </w:r>
      <w:r w:rsidRPr="00F537D4">
        <w:rPr>
          <w:sz w:val="20"/>
          <w:u w:val="single"/>
        </w:rPr>
        <w:tab/>
      </w:r>
      <w:r w:rsidRPr="00F537D4">
        <w:rPr>
          <w:sz w:val="20"/>
          <w:u w:val="single"/>
        </w:rPr>
        <w:tab/>
      </w:r>
    </w:p>
    <w:p w:rsidR="00221BEE" w:rsidRPr="00E7602F" w:rsidRDefault="00E7602F" w:rsidP="00E7602F">
      <w:pPr>
        <w:pStyle w:val="Summe"/>
        <w:keepNext/>
        <w:widowControl/>
        <w:tabs>
          <w:tab w:val="clear" w:pos="4536"/>
          <w:tab w:val="clear" w:pos="5954"/>
          <w:tab w:val="left" w:pos="6521"/>
          <w:tab w:val="decimal" w:pos="7938"/>
        </w:tabs>
        <w:spacing w:after="120"/>
        <w:ind w:left="4678"/>
        <w:rPr>
          <w:sz w:val="20"/>
        </w:rPr>
      </w:pPr>
      <w:r>
        <w:rPr>
          <w:sz w:val="20"/>
        </w:rPr>
        <w:t>Gesamt:</w:t>
      </w:r>
      <w:r>
        <w:rPr>
          <w:sz w:val="20"/>
        </w:rPr>
        <w:tab/>
        <w:t xml:space="preserve">  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sectPr w:rsidR="00221BEE" w:rsidRPr="00E7602F" w:rsidSect="008F3DB9">
      <w:footerReference w:type="default" r:id="rId8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6C" w:rsidRDefault="00E16F6C">
      <w:r>
        <w:separator/>
      </w:r>
    </w:p>
  </w:endnote>
  <w:endnote w:type="continuationSeparator" w:id="0">
    <w:p w:rsidR="00E16F6C" w:rsidRDefault="00E1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  <w:u w:val="single"/>
      </w:rPr>
      <w:tab/>
    </w:r>
  </w:p>
  <w:p w:rsidR="00212846" w:rsidRDefault="00212846">
    <w:pPr>
      <w:pStyle w:val="fTitel"/>
      <w:keepNext w:val="0"/>
      <w:keepLines w:val="0"/>
      <w:widowControl/>
      <w:tabs>
        <w:tab w:val="right" w:pos="9072"/>
      </w:tabs>
      <w:spacing w:before="0" w:after="0"/>
      <w:rPr>
        <w:sz w:val="20"/>
      </w:rPr>
    </w:pP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906C35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6C" w:rsidRDefault="00E16F6C">
      <w:r>
        <w:separator/>
      </w:r>
    </w:p>
  </w:footnote>
  <w:footnote w:type="continuationSeparator" w:id="0">
    <w:p w:rsidR="00E16F6C" w:rsidRDefault="00E1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6326E"/>
    <w:multiLevelType w:val="hybridMultilevel"/>
    <w:tmpl w:val="CDB43112"/>
    <w:lvl w:ilvl="0" w:tplc="0407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4B024531"/>
    <w:multiLevelType w:val="multilevel"/>
    <w:tmpl w:val="79AC4404"/>
    <w:lvl w:ilvl="0">
      <w:start w:val="1"/>
      <w:numFmt w:val="decimal"/>
      <w:lvlText w:val="%1"/>
      <w:lvlJc w:val="left"/>
      <w:pPr>
        <w:ind w:left="2265" w:hanging="22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5" w:hanging="2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1683"/>
    <w:rsid w:val="00007400"/>
    <w:rsid w:val="000327A4"/>
    <w:rsid w:val="00033503"/>
    <w:rsid w:val="00041E1A"/>
    <w:rsid w:val="00085E56"/>
    <w:rsid w:val="00086CE9"/>
    <w:rsid w:val="00097E7E"/>
    <w:rsid w:val="000A0205"/>
    <w:rsid w:val="000A2E58"/>
    <w:rsid w:val="000B42A6"/>
    <w:rsid w:val="000B68D3"/>
    <w:rsid w:val="00103BFE"/>
    <w:rsid w:val="0012302C"/>
    <w:rsid w:val="00125ECF"/>
    <w:rsid w:val="00141BC8"/>
    <w:rsid w:val="00190648"/>
    <w:rsid w:val="001942AD"/>
    <w:rsid w:val="0019701C"/>
    <w:rsid w:val="001E21CF"/>
    <w:rsid w:val="00201D50"/>
    <w:rsid w:val="00212846"/>
    <w:rsid w:val="002148BF"/>
    <w:rsid w:val="00221BEE"/>
    <w:rsid w:val="0023180C"/>
    <w:rsid w:val="0023615C"/>
    <w:rsid w:val="00245639"/>
    <w:rsid w:val="002655F8"/>
    <w:rsid w:val="00270FC2"/>
    <w:rsid w:val="002740CA"/>
    <w:rsid w:val="00276A91"/>
    <w:rsid w:val="002B03DA"/>
    <w:rsid w:val="002C3E57"/>
    <w:rsid w:val="002D0AA2"/>
    <w:rsid w:val="002D5455"/>
    <w:rsid w:val="002D6632"/>
    <w:rsid w:val="00307BD0"/>
    <w:rsid w:val="00307E56"/>
    <w:rsid w:val="003212AC"/>
    <w:rsid w:val="00324745"/>
    <w:rsid w:val="00332215"/>
    <w:rsid w:val="00353B37"/>
    <w:rsid w:val="00355B6F"/>
    <w:rsid w:val="00356398"/>
    <w:rsid w:val="00363173"/>
    <w:rsid w:val="003832CD"/>
    <w:rsid w:val="003B31AF"/>
    <w:rsid w:val="003B7458"/>
    <w:rsid w:val="003C0035"/>
    <w:rsid w:val="003C2840"/>
    <w:rsid w:val="003E0BE8"/>
    <w:rsid w:val="003F441D"/>
    <w:rsid w:val="003F5D25"/>
    <w:rsid w:val="00452BA4"/>
    <w:rsid w:val="00453FDD"/>
    <w:rsid w:val="004550F5"/>
    <w:rsid w:val="00463EFC"/>
    <w:rsid w:val="00492D60"/>
    <w:rsid w:val="004B37AD"/>
    <w:rsid w:val="004E66FA"/>
    <w:rsid w:val="004E7413"/>
    <w:rsid w:val="004E7ED9"/>
    <w:rsid w:val="004F18B4"/>
    <w:rsid w:val="004F7131"/>
    <w:rsid w:val="00506F28"/>
    <w:rsid w:val="00545EB6"/>
    <w:rsid w:val="0055455F"/>
    <w:rsid w:val="0055492A"/>
    <w:rsid w:val="00560FC3"/>
    <w:rsid w:val="0056404A"/>
    <w:rsid w:val="00575451"/>
    <w:rsid w:val="005A4E95"/>
    <w:rsid w:val="005D78FC"/>
    <w:rsid w:val="005F22AB"/>
    <w:rsid w:val="006008C7"/>
    <w:rsid w:val="00605CD2"/>
    <w:rsid w:val="00631EC4"/>
    <w:rsid w:val="00635719"/>
    <w:rsid w:val="006864B3"/>
    <w:rsid w:val="006A32B0"/>
    <w:rsid w:val="006D19B7"/>
    <w:rsid w:val="0070799D"/>
    <w:rsid w:val="00711A74"/>
    <w:rsid w:val="007357E6"/>
    <w:rsid w:val="0076125C"/>
    <w:rsid w:val="007616DD"/>
    <w:rsid w:val="00762F19"/>
    <w:rsid w:val="00765881"/>
    <w:rsid w:val="00767A2C"/>
    <w:rsid w:val="00772118"/>
    <w:rsid w:val="007818EB"/>
    <w:rsid w:val="007875A4"/>
    <w:rsid w:val="007900AE"/>
    <w:rsid w:val="0079739F"/>
    <w:rsid w:val="00797DBA"/>
    <w:rsid w:val="007A650D"/>
    <w:rsid w:val="007A710B"/>
    <w:rsid w:val="007D7B1A"/>
    <w:rsid w:val="007E3117"/>
    <w:rsid w:val="007F19A9"/>
    <w:rsid w:val="00802834"/>
    <w:rsid w:val="00805274"/>
    <w:rsid w:val="008072F0"/>
    <w:rsid w:val="00817E6B"/>
    <w:rsid w:val="008216AD"/>
    <w:rsid w:val="00824DA0"/>
    <w:rsid w:val="00833C66"/>
    <w:rsid w:val="0083599A"/>
    <w:rsid w:val="008375AC"/>
    <w:rsid w:val="00850458"/>
    <w:rsid w:val="008513BF"/>
    <w:rsid w:val="00856EE6"/>
    <w:rsid w:val="00857920"/>
    <w:rsid w:val="00860548"/>
    <w:rsid w:val="00862586"/>
    <w:rsid w:val="00875FC1"/>
    <w:rsid w:val="00887395"/>
    <w:rsid w:val="00896321"/>
    <w:rsid w:val="00897B68"/>
    <w:rsid w:val="008A17C4"/>
    <w:rsid w:val="008B57FB"/>
    <w:rsid w:val="008C376E"/>
    <w:rsid w:val="008D2A5C"/>
    <w:rsid w:val="008E4E05"/>
    <w:rsid w:val="008F3DB9"/>
    <w:rsid w:val="00906C35"/>
    <w:rsid w:val="0091174E"/>
    <w:rsid w:val="00916A20"/>
    <w:rsid w:val="009204C2"/>
    <w:rsid w:val="0093787B"/>
    <w:rsid w:val="0097641C"/>
    <w:rsid w:val="00983F64"/>
    <w:rsid w:val="00984774"/>
    <w:rsid w:val="009A709A"/>
    <w:rsid w:val="009B2623"/>
    <w:rsid w:val="009C3901"/>
    <w:rsid w:val="009E5096"/>
    <w:rsid w:val="009F07F8"/>
    <w:rsid w:val="009F2CAF"/>
    <w:rsid w:val="00A126DD"/>
    <w:rsid w:val="00A215D5"/>
    <w:rsid w:val="00A27123"/>
    <w:rsid w:val="00A356F6"/>
    <w:rsid w:val="00A56DCA"/>
    <w:rsid w:val="00A60220"/>
    <w:rsid w:val="00A6571C"/>
    <w:rsid w:val="00A76885"/>
    <w:rsid w:val="00A85E2C"/>
    <w:rsid w:val="00A87552"/>
    <w:rsid w:val="00A959B2"/>
    <w:rsid w:val="00A977D6"/>
    <w:rsid w:val="00AB259E"/>
    <w:rsid w:val="00AC635C"/>
    <w:rsid w:val="00AD28E7"/>
    <w:rsid w:val="00AE6BC2"/>
    <w:rsid w:val="00B00559"/>
    <w:rsid w:val="00B02E9F"/>
    <w:rsid w:val="00B0739C"/>
    <w:rsid w:val="00B0771E"/>
    <w:rsid w:val="00B118F9"/>
    <w:rsid w:val="00B3133E"/>
    <w:rsid w:val="00B332F3"/>
    <w:rsid w:val="00B33EC6"/>
    <w:rsid w:val="00B37CA5"/>
    <w:rsid w:val="00B42557"/>
    <w:rsid w:val="00B445B8"/>
    <w:rsid w:val="00B53216"/>
    <w:rsid w:val="00B61BFD"/>
    <w:rsid w:val="00B66F91"/>
    <w:rsid w:val="00B71F65"/>
    <w:rsid w:val="00B90B76"/>
    <w:rsid w:val="00BA3075"/>
    <w:rsid w:val="00BD4050"/>
    <w:rsid w:val="00BF1D3D"/>
    <w:rsid w:val="00BF2AF9"/>
    <w:rsid w:val="00BF3E18"/>
    <w:rsid w:val="00C1726E"/>
    <w:rsid w:val="00C207B1"/>
    <w:rsid w:val="00C20A64"/>
    <w:rsid w:val="00C348B6"/>
    <w:rsid w:val="00C36D39"/>
    <w:rsid w:val="00C46B2A"/>
    <w:rsid w:val="00C5077F"/>
    <w:rsid w:val="00C775C2"/>
    <w:rsid w:val="00C803FA"/>
    <w:rsid w:val="00C93E00"/>
    <w:rsid w:val="00CA082A"/>
    <w:rsid w:val="00CA0C32"/>
    <w:rsid w:val="00CA71C1"/>
    <w:rsid w:val="00CC0802"/>
    <w:rsid w:val="00CC31C3"/>
    <w:rsid w:val="00CD09F7"/>
    <w:rsid w:val="00CD17C1"/>
    <w:rsid w:val="00CF5B5A"/>
    <w:rsid w:val="00D14A9D"/>
    <w:rsid w:val="00D17726"/>
    <w:rsid w:val="00D21FE6"/>
    <w:rsid w:val="00D40839"/>
    <w:rsid w:val="00D41310"/>
    <w:rsid w:val="00D519C4"/>
    <w:rsid w:val="00D626A0"/>
    <w:rsid w:val="00D64083"/>
    <w:rsid w:val="00D72408"/>
    <w:rsid w:val="00D839E5"/>
    <w:rsid w:val="00D8739D"/>
    <w:rsid w:val="00DA5582"/>
    <w:rsid w:val="00DC4E1A"/>
    <w:rsid w:val="00DD3176"/>
    <w:rsid w:val="00DD4880"/>
    <w:rsid w:val="00DE62A5"/>
    <w:rsid w:val="00DF417C"/>
    <w:rsid w:val="00E00B97"/>
    <w:rsid w:val="00E16F6C"/>
    <w:rsid w:val="00E17345"/>
    <w:rsid w:val="00E17D6C"/>
    <w:rsid w:val="00E34231"/>
    <w:rsid w:val="00E34C5B"/>
    <w:rsid w:val="00E34DF1"/>
    <w:rsid w:val="00E36F05"/>
    <w:rsid w:val="00E601A1"/>
    <w:rsid w:val="00E614D7"/>
    <w:rsid w:val="00E63DAC"/>
    <w:rsid w:val="00E651FD"/>
    <w:rsid w:val="00E73CA7"/>
    <w:rsid w:val="00E7602F"/>
    <w:rsid w:val="00E77F63"/>
    <w:rsid w:val="00EA27D9"/>
    <w:rsid w:val="00EB0CB0"/>
    <w:rsid w:val="00ED5189"/>
    <w:rsid w:val="00EF62DE"/>
    <w:rsid w:val="00F2688D"/>
    <w:rsid w:val="00F32FEA"/>
    <w:rsid w:val="00F3323D"/>
    <w:rsid w:val="00F45FB3"/>
    <w:rsid w:val="00F517FC"/>
    <w:rsid w:val="00F54BA4"/>
    <w:rsid w:val="00F5661B"/>
    <w:rsid w:val="00F64AC8"/>
    <w:rsid w:val="00F9556F"/>
    <w:rsid w:val="00FB0C61"/>
    <w:rsid w:val="00FB12C9"/>
    <w:rsid w:val="00FB471A"/>
    <w:rsid w:val="00FC4D1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35C397-EEAF-4CC3-850E-9F40E1F0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DB9"/>
    <w:pPr>
      <w:widowControl w:val="0"/>
    </w:pPr>
    <w:rPr>
      <w:rFonts w:ascii="Arial" w:hAnsi="Arial"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Pr>
      <w:b/>
      <w:sz w:val="28"/>
    </w:rPr>
  </w:style>
  <w:style w:type="paragraph" w:customStyle="1" w:styleId="fTitel">
    <w:name w:val="fTitel"/>
    <w:basedOn w:val="Standard"/>
    <w:pPr>
      <w:keepNext/>
      <w:keepLines/>
      <w:spacing w:before="240" w:after="120"/>
    </w:pPr>
    <w:rPr>
      <w:sz w:val="24"/>
    </w:rPr>
  </w:style>
  <w:style w:type="paragraph" w:customStyle="1" w:styleId="fPosition">
    <w:name w:val="fPosition"/>
    <w:basedOn w:val="Standard"/>
    <w:pPr>
      <w:tabs>
        <w:tab w:val="decimal" w:pos="6804"/>
        <w:tab w:val="decimal" w:pos="8505"/>
      </w:tabs>
      <w:spacing w:before="120"/>
      <w:ind w:left="426" w:right="2977" w:hanging="284"/>
      <w:jc w:val="both"/>
    </w:pPr>
  </w:style>
  <w:style w:type="paragraph" w:customStyle="1" w:styleId="fArtikel">
    <w:name w:val="fArtikel"/>
    <w:basedOn w:val="Standard"/>
    <w:pPr>
      <w:keepNext/>
      <w:ind w:left="709" w:right="2977" w:hanging="142"/>
      <w:jc w:val="both"/>
    </w:pPr>
  </w:style>
  <w:style w:type="paragraph" w:customStyle="1" w:styleId="fPosDat">
    <w:name w:val="fPosDat"/>
    <w:basedOn w:val="Standard"/>
    <w:pPr>
      <w:tabs>
        <w:tab w:val="decimal" w:pos="7230"/>
        <w:tab w:val="decimal" w:pos="8222"/>
      </w:tabs>
      <w:ind w:left="6804" w:hanging="1"/>
    </w:pPr>
    <w:rPr>
      <w:b/>
    </w:rPr>
  </w:style>
  <w:style w:type="paragraph" w:customStyle="1" w:styleId="fArtDat">
    <w:name w:val="fArtDat"/>
    <w:basedOn w:val="Standard"/>
    <w:pPr>
      <w:tabs>
        <w:tab w:val="left" w:pos="1701"/>
        <w:tab w:val="left" w:pos="3828"/>
        <w:tab w:val="right" w:pos="6096"/>
        <w:tab w:val="decimal" w:pos="7230"/>
        <w:tab w:val="decimal" w:pos="8222"/>
      </w:tabs>
    </w:pPr>
  </w:style>
  <w:style w:type="paragraph" w:customStyle="1" w:styleId="fArtDat1">
    <w:name w:val="fArtDat1"/>
    <w:basedOn w:val="fArtDat"/>
    <w:pPr>
      <w:keepNext/>
      <w:tabs>
        <w:tab w:val="clear" w:pos="7230"/>
        <w:tab w:val="clear" w:pos="8222"/>
        <w:tab w:val="decimal" w:pos="6804"/>
        <w:tab w:val="decimal" w:pos="8364"/>
      </w:tabs>
      <w:ind w:left="709"/>
      <w:jc w:val="both"/>
    </w:pPr>
  </w:style>
  <w:style w:type="paragraph" w:customStyle="1" w:styleId="fArtDat2">
    <w:name w:val="fArtDat2"/>
    <w:basedOn w:val="fArtDat"/>
    <w:pPr>
      <w:tabs>
        <w:tab w:val="clear" w:pos="6096"/>
        <w:tab w:val="clear" w:pos="7230"/>
        <w:tab w:val="clear" w:pos="8222"/>
        <w:tab w:val="left" w:pos="5103"/>
        <w:tab w:val="decimal" w:pos="6804"/>
        <w:tab w:val="decimal" w:pos="8364"/>
      </w:tabs>
      <w:ind w:left="709"/>
      <w:jc w:val="both"/>
    </w:pPr>
  </w:style>
  <w:style w:type="paragraph" w:customStyle="1" w:styleId="Text">
    <w:name w:val="Text"/>
    <w:basedOn w:val="Standard"/>
    <w:pPr>
      <w:spacing w:before="120"/>
    </w:pPr>
    <w:rPr>
      <w:sz w:val="24"/>
    </w:rPr>
  </w:style>
  <w:style w:type="paragraph" w:customStyle="1" w:styleId="Gruppe">
    <w:name w:val="Gruppe"/>
    <w:basedOn w:val="Standard"/>
    <w:pPr>
      <w:spacing w:before="360" w:after="240"/>
    </w:pPr>
    <w:rPr>
      <w:b/>
      <w:sz w:val="24"/>
    </w:rPr>
  </w:style>
  <w:style w:type="paragraph" w:customStyle="1" w:styleId="fObjDaten">
    <w:name w:val="fObjDaten"/>
    <w:basedOn w:val="Standard"/>
    <w:pPr>
      <w:spacing w:before="120"/>
      <w:ind w:left="426" w:hanging="284"/>
    </w:pPr>
    <w:rPr>
      <w:sz w:val="24"/>
    </w:rPr>
  </w:style>
  <w:style w:type="paragraph" w:customStyle="1" w:styleId="Summe">
    <w:name w:val="Summe"/>
    <w:basedOn w:val="Standard"/>
    <w:pPr>
      <w:tabs>
        <w:tab w:val="left" w:pos="4536"/>
        <w:tab w:val="decimal" w:pos="5954"/>
      </w:tabs>
      <w:ind w:left="2552"/>
    </w:pPr>
    <w:rPr>
      <w:sz w:val="24"/>
    </w:rPr>
  </w:style>
  <w:style w:type="paragraph" w:customStyle="1" w:styleId="Trenn">
    <w:name w:val="Trenn"/>
    <w:basedOn w:val="Standard"/>
    <w:pPr>
      <w:tabs>
        <w:tab w:val="left" w:leader="underscore" w:pos="2552"/>
        <w:tab w:val="left" w:leader="underscore" w:pos="6946"/>
      </w:tabs>
    </w:pPr>
    <w:rPr>
      <w:b/>
      <w:vanish/>
      <w:sz w:val="28"/>
    </w:rPr>
  </w:style>
  <w:style w:type="paragraph" w:customStyle="1" w:styleId="Listenabsatz1">
    <w:name w:val="Listenabsatz1"/>
    <w:basedOn w:val="Standard"/>
    <w:rsid w:val="00850458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0B42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B42A6"/>
    <w:rPr>
      <w:rFonts w:ascii="Tahoma" w:hAnsi="Tahoma" w:cs="Tahoma"/>
      <w:snapToGrid w:val="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920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5E4E-0E72-4DA3-AF91-E9CFC1AC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ABSOLUT</vt:lpstr>
    </vt:vector>
  </TitlesOfParts>
  <Company>Schiedel GmbH &amp; Co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ABSOLUT</dc:title>
  <dc:subject>Schornsteinsystem</dc:subject>
  <dc:creator>Gerhard Guhra</dc:creator>
  <cp:lastModifiedBy>Gerhard Guhra</cp:lastModifiedBy>
  <cp:revision>23</cp:revision>
  <cp:lastPrinted>2016-08-30T11:55:00Z</cp:lastPrinted>
  <dcterms:created xsi:type="dcterms:W3CDTF">2021-02-11T08:37:00Z</dcterms:created>
  <dcterms:modified xsi:type="dcterms:W3CDTF">2021-06-21T14:08:00Z</dcterms:modified>
</cp:coreProperties>
</file>